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186C" w14:textId="5BD0F1A5" w:rsidR="00427604" w:rsidRPr="00565A6E" w:rsidRDefault="00565A6E" w:rsidP="00565EA0">
      <w:pPr>
        <w:spacing w:after="0" w:line="240" w:lineRule="auto"/>
        <w:jc w:val="both"/>
        <w:rPr>
          <w:rFonts w:eastAsia="Arimo" w:cstheme="minorHAnsi"/>
          <w:b/>
          <w:color w:val="002060"/>
          <w:sz w:val="20"/>
          <w:szCs w:val="20"/>
        </w:rPr>
      </w:pPr>
      <w:r w:rsidRPr="00565A6E">
        <w:rPr>
          <w:rFonts w:eastAsia="Arimo" w:cstheme="minorHAnsi"/>
          <w:b/>
          <w:color w:val="002060"/>
          <w:sz w:val="20"/>
          <w:szCs w:val="20"/>
        </w:rPr>
        <w:t>SAN ANDRÉS A LA CARTA 2025</w:t>
      </w:r>
      <w:r w:rsidRPr="00565A6E">
        <w:rPr>
          <w:rFonts w:eastAsia="Arimo" w:cstheme="minorHAnsi"/>
          <w:b/>
          <w:color w:val="002060"/>
          <w:sz w:val="20"/>
          <w:szCs w:val="20"/>
        </w:rPr>
        <w:t xml:space="preserve"> 4dias / 3noches</w:t>
      </w:r>
    </w:p>
    <w:p w14:paraId="48997CF8" w14:textId="77777777" w:rsidR="00427604" w:rsidRDefault="00427604" w:rsidP="00565EA0">
      <w:pPr>
        <w:spacing w:after="0" w:line="240" w:lineRule="auto"/>
        <w:jc w:val="both"/>
        <w:rPr>
          <w:rFonts w:asciiTheme="majorHAnsi" w:eastAsia="Quintessential" w:hAnsiTheme="majorHAnsi" w:cstheme="majorHAnsi"/>
          <w:b/>
          <w:bCs/>
          <w:i/>
          <w:iCs/>
          <w:color w:val="000000"/>
        </w:rPr>
      </w:pPr>
    </w:p>
    <w:p w14:paraId="3641CDD7" w14:textId="2F5AC738" w:rsidR="008255E3" w:rsidRPr="00D466F7" w:rsidRDefault="008255E3" w:rsidP="00565EA0">
      <w:pPr>
        <w:spacing w:after="0" w:line="240" w:lineRule="auto"/>
        <w:jc w:val="both"/>
        <w:rPr>
          <w:rFonts w:asciiTheme="majorHAnsi" w:eastAsia="Quintessential" w:hAnsiTheme="majorHAnsi" w:cstheme="majorHAnsi"/>
          <w:b/>
          <w:bCs/>
          <w:i/>
          <w:iCs/>
          <w:color w:val="000000"/>
        </w:rPr>
      </w:pPr>
      <w:r w:rsidRPr="00D466F7">
        <w:rPr>
          <w:rFonts w:asciiTheme="majorHAnsi" w:eastAsia="Quintessential" w:hAnsiTheme="majorHAnsi" w:cstheme="majorHAnsi"/>
          <w:b/>
          <w:bCs/>
          <w:i/>
          <w:iCs/>
          <w:color w:val="000000"/>
        </w:rPr>
        <w:t>A estas islas paradisíacas llegan viajeros de todo el mundo en busca de atardeceres perfectos, playas de arena blanca y altas palmeras que se mueven con la brisa y que, combinadas con las sonrisas despreocupadas de sus habitantes, convierten a este destino en uno de los mejores lugares para pasar unas vacaciones tropicales.</w:t>
      </w:r>
    </w:p>
    <w:p w14:paraId="15828601" w14:textId="77777777" w:rsidR="008255E3" w:rsidRPr="00D466F7" w:rsidRDefault="008255E3" w:rsidP="00637C30">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44F54647" w14:textId="77777777" w:rsidR="00427604" w:rsidRDefault="00427604" w:rsidP="00637C30">
      <w:pPr>
        <w:pBdr>
          <w:top w:val="nil"/>
          <w:left w:val="nil"/>
          <w:bottom w:val="nil"/>
          <w:right w:val="nil"/>
          <w:between w:val="nil"/>
        </w:pBdr>
        <w:spacing w:after="0" w:line="240" w:lineRule="auto"/>
        <w:jc w:val="both"/>
        <w:rPr>
          <w:rFonts w:ascii="Calibri Light" w:eastAsia="Arimo" w:hAnsi="Calibri Light" w:cs="Calibri Light"/>
          <w:b/>
          <w:color w:val="002060"/>
          <w:sz w:val="20"/>
          <w:szCs w:val="20"/>
        </w:rPr>
        <w:sectPr w:rsidR="00427604" w:rsidSect="00637C30">
          <w:pgSz w:w="12240" w:h="15840"/>
          <w:pgMar w:top="1440" w:right="1080" w:bottom="1440" w:left="1080" w:header="708" w:footer="708" w:gutter="0"/>
          <w:cols w:space="708"/>
          <w:docGrid w:linePitch="360"/>
        </w:sectPr>
      </w:pPr>
    </w:p>
    <w:p w14:paraId="4B5B801F" w14:textId="52882583" w:rsidR="008255E3" w:rsidRPr="00FE3FF4" w:rsidRDefault="008255E3" w:rsidP="00637C30">
      <w:pPr>
        <w:pBdr>
          <w:top w:val="nil"/>
          <w:left w:val="nil"/>
          <w:bottom w:val="nil"/>
          <w:right w:val="nil"/>
          <w:between w:val="nil"/>
        </w:pBdr>
        <w:spacing w:after="0" w:line="240" w:lineRule="auto"/>
        <w:jc w:val="both"/>
        <w:rPr>
          <w:rFonts w:eastAsia="Arimo" w:cstheme="minorHAnsi"/>
          <w:color w:val="000000"/>
          <w:sz w:val="20"/>
          <w:szCs w:val="20"/>
        </w:rPr>
      </w:pPr>
      <w:r w:rsidRPr="00FE3FF4">
        <w:rPr>
          <w:rFonts w:eastAsia="Arimo" w:cstheme="minorHAnsi"/>
          <w:b/>
          <w:color w:val="002060"/>
          <w:sz w:val="20"/>
          <w:szCs w:val="20"/>
        </w:rPr>
        <w:t>DÍA 1</w:t>
      </w:r>
      <w:r w:rsidR="00637C30" w:rsidRPr="00FE3FF4">
        <w:rPr>
          <w:rFonts w:eastAsia="Arimo" w:cstheme="minorHAnsi"/>
          <w:b/>
          <w:color w:val="002060"/>
          <w:sz w:val="20"/>
          <w:szCs w:val="20"/>
        </w:rPr>
        <w:t xml:space="preserve"> - </w:t>
      </w:r>
      <w:r w:rsidRPr="00FE3FF4">
        <w:rPr>
          <w:rFonts w:eastAsia="Arimo" w:cstheme="minorHAnsi"/>
          <w:b/>
          <w:color w:val="002060"/>
          <w:sz w:val="20"/>
          <w:szCs w:val="20"/>
        </w:rPr>
        <w:t xml:space="preserve">ORIGEN </w:t>
      </w:r>
      <w:r w:rsidR="00637C30" w:rsidRPr="00FE3FF4">
        <w:rPr>
          <w:rFonts w:eastAsia="Arimo" w:cstheme="minorHAnsi"/>
          <w:b/>
          <w:color w:val="002060"/>
          <w:sz w:val="20"/>
          <w:szCs w:val="20"/>
        </w:rPr>
        <w:t xml:space="preserve">/ </w:t>
      </w:r>
      <w:r w:rsidRPr="00FE3FF4">
        <w:rPr>
          <w:rFonts w:eastAsia="Arimo" w:cstheme="minorHAnsi"/>
          <w:b/>
          <w:color w:val="002060"/>
          <w:sz w:val="20"/>
          <w:szCs w:val="20"/>
        </w:rPr>
        <w:t>SAN ANDRÉS ISLAS</w:t>
      </w:r>
      <w:r w:rsidR="00637C30" w:rsidRPr="00FE3FF4">
        <w:rPr>
          <w:rFonts w:eastAsia="Arimo" w:cstheme="minorHAnsi"/>
          <w:b/>
          <w:color w:val="002060"/>
          <w:sz w:val="20"/>
          <w:szCs w:val="20"/>
        </w:rPr>
        <w:t xml:space="preserve">: </w:t>
      </w:r>
      <w:r w:rsidRPr="00FE3FF4">
        <w:rPr>
          <w:rFonts w:eastAsia="Arimo" w:cstheme="minorHAnsi"/>
          <w:color w:val="000000"/>
          <w:sz w:val="20"/>
          <w:szCs w:val="20"/>
        </w:rPr>
        <w:t>Llegada a la isla del mar de los 7 colores, recepción por uno de nuestros representantes y traslado en taxis de servicio público de la isla desde el aeropuerto Gustavo Rojas al hotel elegido. Alojamiento.</w:t>
      </w:r>
    </w:p>
    <w:p w14:paraId="66D7FC85" w14:textId="77777777" w:rsidR="00637C30" w:rsidRPr="00FE3FF4" w:rsidRDefault="008255E3" w:rsidP="00637C30">
      <w:pPr>
        <w:pBdr>
          <w:top w:val="nil"/>
          <w:left w:val="nil"/>
          <w:bottom w:val="nil"/>
          <w:right w:val="nil"/>
          <w:between w:val="nil"/>
        </w:pBdr>
        <w:spacing w:after="0" w:line="240" w:lineRule="auto"/>
        <w:jc w:val="both"/>
        <w:rPr>
          <w:rFonts w:eastAsia="Arimo" w:cstheme="minorHAnsi"/>
          <w:b/>
          <w:color w:val="FF0000"/>
          <w:sz w:val="20"/>
          <w:szCs w:val="20"/>
        </w:rPr>
      </w:pPr>
      <w:r w:rsidRPr="00FE3FF4">
        <w:rPr>
          <w:rFonts w:eastAsia="Arimo" w:cstheme="minorHAnsi"/>
          <w:b/>
          <w:color w:val="FF0000"/>
          <w:sz w:val="20"/>
          <w:szCs w:val="20"/>
        </w:rPr>
        <w:t>Notas:</w:t>
      </w:r>
    </w:p>
    <w:p w14:paraId="1AE89E52" w14:textId="3278DF57" w:rsidR="00637C30" w:rsidRPr="00FE3FF4" w:rsidRDefault="00637C30" w:rsidP="00466E22">
      <w:pPr>
        <w:pStyle w:val="NormalWeb"/>
        <w:spacing w:before="0" w:beforeAutospacing="0" w:after="0" w:afterAutospacing="0"/>
        <w:jc w:val="both"/>
        <w:textAlignment w:val="baseline"/>
        <w:rPr>
          <w:rFonts w:asciiTheme="minorHAnsi" w:hAnsiTheme="minorHAnsi" w:cstheme="minorHAnsi"/>
          <w:b/>
          <w:bCs/>
          <w:color w:val="FF0000"/>
          <w:sz w:val="20"/>
          <w:szCs w:val="20"/>
        </w:rPr>
      </w:pPr>
      <w:r w:rsidRPr="00FE3FF4">
        <w:rPr>
          <w:rFonts w:asciiTheme="minorHAnsi" w:hAnsiTheme="minorHAnsi" w:cstheme="minorHAnsi"/>
          <w:color w:val="000000"/>
          <w:sz w:val="20"/>
          <w:szCs w:val="20"/>
        </w:rPr>
        <w:t xml:space="preserve">Para ingresar a la isla es necesario comprar la tarjeta de Turismo, aproximadamente </w:t>
      </w:r>
      <w:r w:rsidR="00DB17B0" w:rsidRPr="00FE3FF4">
        <w:rPr>
          <w:rFonts w:asciiTheme="minorHAnsi" w:hAnsiTheme="minorHAnsi" w:cstheme="minorHAnsi"/>
          <w:color w:val="000000"/>
          <w:sz w:val="20"/>
          <w:szCs w:val="20"/>
        </w:rPr>
        <w:t>40</w:t>
      </w:r>
      <w:r w:rsidRPr="00FE3FF4">
        <w:rPr>
          <w:rFonts w:asciiTheme="minorHAnsi" w:hAnsiTheme="minorHAnsi" w:cstheme="minorHAnsi"/>
          <w:color w:val="000000"/>
          <w:sz w:val="20"/>
          <w:szCs w:val="20"/>
        </w:rPr>
        <w:t xml:space="preserve"> USD por persona, el pago es en destino al cambio en pesos colombianos.</w:t>
      </w:r>
    </w:p>
    <w:p w14:paraId="690E655C" w14:textId="38CF0474" w:rsidR="00637C30" w:rsidRPr="00FE3FF4" w:rsidRDefault="00637C30" w:rsidP="00637C30">
      <w:pPr>
        <w:pStyle w:val="NormalWeb"/>
        <w:numPr>
          <w:ilvl w:val="0"/>
          <w:numId w:val="8"/>
        </w:numPr>
        <w:spacing w:before="0" w:beforeAutospacing="0" w:after="0" w:afterAutospacing="0"/>
        <w:jc w:val="both"/>
        <w:textAlignment w:val="baseline"/>
        <w:rPr>
          <w:rFonts w:asciiTheme="minorHAnsi" w:hAnsiTheme="minorHAnsi" w:cstheme="minorHAnsi"/>
          <w:b/>
          <w:bCs/>
          <w:color w:val="FF0000"/>
          <w:sz w:val="20"/>
          <w:szCs w:val="20"/>
        </w:rPr>
      </w:pPr>
      <w:r w:rsidRPr="00FE3FF4">
        <w:rPr>
          <w:rFonts w:asciiTheme="minorHAnsi" w:hAnsiTheme="minorHAnsi" w:cstheme="minorHAnsi"/>
          <w:color w:val="000000"/>
          <w:sz w:val="20"/>
          <w:szCs w:val="20"/>
        </w:rPr>
        <w:t>Por regulación de la Gobernación de la Isla, los servicios de traslados del aeropuerto deben realizarse únicamente en taxis del lugar como fuente de ingreso para los nativos, el servicio consiste en la asistencia de nuestro personal, embarque en taxis y costo del servicio.</w:t>
      </w:r>
    </w:p>
    <w:p w14:paraId="685375C0" w14:textId="5885FD66" w:rsidR="00637C30" w:rsidRPr="00FE3FF4" w:rsidRDefault="00637C30" w:rsidP="00637C30">
      <w:pPr>
        <w:pStyle w:val="NormalWeb"/>
        <w:numPr>
          <w:ilvl w:val="0"/>
          <w:numId w:val="8"/>
        </w:numPr>
        <w:spacing w:before="0" w:beforeAutospacing="0" w:after="0" w:afterAutospacing="0"/>
        <w:jc w:val="both"/>
        <w:textAlignment w:val="baseline"/>
        <w:rPr>
          <w:rFonts w:asciiTheme="minorHAnsi" w:hAnsiTheme="minorHAnsi" w:cstheme="minorHAnsi"/>
          <w:b/>
          <w:bCs/>
          <w:color w:val="FF0000"/>
          <w:sz w:val="20"/>
          <w:szCs w:val="20"/>
        </w:rPr>
      </w:pPr>
      <w:r w:rsidRPr="00FE3FF4">
        <w:rPr>
          <w:rFonts w:asciiTheme="minorHAnsi" w:hAnsiTheme="minorHAnsi" w:cstheme="minorHAnsi"/>
          <w:color w:val="000000"/>
          <w:sz w:val="20"/>
          <w:szCs w:val="20"/>
        </w:rPr>
        <w:t>Para los traslados de llegada el horario nocturno aplica para vuelos entre 21:00 y las 06:</w:t>
      </w:r>
      <w:r w:rsidR="00A506EB" w:rsidRPr="00FE3FF4">
        <w:rPr>
          <w:rFonts w:asciiTheme="minorHAnsi" w:hAnsiTheme="minorHAnsi" w:cstheme="minorHAnsi"/>
          <w:color w:val="000000"/>
          <w:sz w:val="20"/>
          <w:szCs w:val="20"/>
        </w:rPr>
        <w:t>0</w:t>
      </w:r>
      <w:r w:rsidRPr="00FE3FF4">
        <w:rPr>
          <w:rFonts w:asciiTheme="minorHAnsi" w:hAnsiTheme="minorHAnsi" w:cstheme="minorHAnsi"/>
          <w:color w:val="000000"/>
          <w:sz w:val="20"/>
          <w:szCs w:val="20"/>
        </w:rPr>
        <w:t>0 horas.</w:t>
      </w:r>
    </w:p>
    <w:p w14:paraId="477BAC55" w14:textId="77777777" w:rsidR="008255E3" w:rsidRPr="00FE3FF4" w:rsidRDefault="008255E3" w:rsidP="00637C30">
      <w:pPr>
        <w:pBdr>
          <w:top w:val="nil"/>
          <w:left w:val="nil"/>
          <w:bottom w:val="nil"/>
          <w:right w:val="nil"/>
          <w:between w:val="nil"/>
        </w:pBdr>
        <w:spacing w:after="0" w:line="240" w:lineRule="auto"/>
        <w:jc w:val="both"/>
        <w:rPr>
          <w:rFonts w:eastAsia="Arimo" w:cstheme="minorHAnsi"/>
          <w:color w:val="000000"/>
          <w:sz w:val="20"/>
          <w:szCs w:val="20"/>
        </w:rPr>
      </w:pPr>
    </w:p>
    <w:p w14:paraId="7717B8D1" w14:textId="031E5438" w:rsidR="00332850" w:rsidRPr="00FE3FF4" w:rsidRDefault="008255E3" w:rsidP="00332850">
      <w:pPr>
        <w:pBdr>
          <w:top w:val="nil"/>
          <w:left w:val="nil"/>
          <w:bottom w:val="nil"/>
          <w:right w:val="nil"/>
          <w:between w:val="nil"/>
        </w:pBdr>
        <w:spacing w:after="0" w:line="240" w:lineRule="auto"/>
        <w:jc w:val="both"/>
        <w:rPr>
          <w:rFonts w:eastAsia="Arimo" w:cstheme="minorHAnsi"/>
          <w:color w:val="000000"/>
          <w:sz w:val="20"/>
          <w:szCs w:val="20"/>
        </w:rPr>
      </w:pPr>
      <w:r w:rsidRPr="00FE3FF4">
        <w:rPr>
          <w:rFonts w:eastAsia="Arimo" w:cstheme="minorHAnsi"/>
          <w:b/>
          <w:color w:val="002060"/>
          <w:sz w:val="20"/>
          <w:szCs w:val="20"/>
        </w:rPr>
        <w:t>DÍA 2</w:t>
      </w:r>
      <w:r w:rsidR="00637C30" w:rsidRPr="00FE3FF4">
        <w:rPr>
          <w:rFonts w:eastAsia="Arimo" w:cstheme="minorHAnsi"/>
          <w:b/>
          <w:color w:val="002060"/>
          <w:sz w:val="20"/>
          <w:szCs w:val="20"/>
        </w:rPr>
        <w:t xml:space="preserve"> - </w:t>
      </w:r>
      <w:r w:rsidRPr="00FE3FF4">
        <w:rPr>
          <w:rFonts w:eastAsia="Arimo" w:cstheme="minorHAnsi"/>
          <w:b/>
          <w:color w:val="002060"/>
          <w:sz w:val="20"/>
          <w:szCs w:val="20"/>
        </w:rPr>
        <w:t>SAN ANDRÉS (Vuelta a la Isla)</w:t>
      </w:r>
      <w:r w:rsidR="00637C30" w:rsidRPr="00FE3FF4">
        <w:rPr>
          <w:rFonts w:eastAsia="Arimo" w:cstheme="minorHAnsi"/>
          <w:color w:val="000000"/>
          <w:sz w:val="20"/>
          <w:szCs w:val="20"/>
        </w:rPr>
        <w:t xml:space="preserve">: </w:t>
      </w:r>
      <w:r w:rsidR="00D35846" w:rsidRPr="00FE3FF4">
        <w:rPr>
          <w:rFonts w:eastAsia="Arimo" w:cstheme="minorHAnsi"/>
          <w:color w:val="000000"/>
          <w:sz w:val="20"/>
          <w:szCs w:val="20"/>
        </w:rPr>
        <w:t xml:space="preserve">Desayuno en el hotel. </w:t>
      </w:r>
      <w:r w:rsidR="00332850" w:rsidRPr="00FE3FF4">
        <w:rPr>
          <w:rFonts w:eastAsia="Arimo" w:cstheme="minorHAnsi"/>
          <w:color w:val="000000"/>
          <w:sz w:val="20"/>
          <w:szCs w:val="20"/>
        </w:rPr>
        <w:t>Un representante lo esperará para comenzar un recorrido alrededor de la isla de San Andrés en el que podrá admirar los sitios más turísticos de este destino del Caribe colombiano, se realiza una parada aproximada de 20 minutos en Cueva de Morgan, un sitio en el que, según la leyenda, el bucanero inglés Henry Morgan escondió algunos de los tesoros que les robaba a los galeones españoles. Seguimos nuestro recorrido hacia la Piscina Natural de Mar en West View allí podrán darse un baño en el encantador mar de los 7 colores con un tiempo aproximado de 15 minutos. Durante el circuito también nos detenemos en el Hoyo Soplador, está ubicado en la punta sur de la Isla. Se trata de un fenómeno natural producido por una serie de túneles subterráneos que comienzan en los arrecifes coralinos y terminan en un solo agujero a varios metros del agua. Cuando la marea sube y una ola logra entrar con fuerza dentro de estos túneles,</w:t>
      </w:r>
    </w:p>
    <w:p w14:paraId="555A966A" w14:textId="77777777" w:rsidR="00332850" w:rsidRPr="00FE3FF4" w:rsidRDefault="00332850" w:rsidP="00332850">
      <w:pPr>
        <w:pBdr>
          <w:top w:val="nil"/>
          <w:left w:val="nil"/>
          <w:bottom w:val="nil"/>
          <w:right w:val="nil"/>
          <w:between w:val="nil"/>
        </w:pBdr>
        <w:spacing w:after="0" w:line="240" w:lineRule="auto"/>
        <w:jc w:val="both"/>
        <w:rPr>
          <w:rFonts w:eastAsia="Arimo" w:cstheme="minorHAnsi"/>
          <w:color w:val="000000"/>
          <w:sz w:val="20"/>
          <w:szCs w:val="20"/>
        </w:rPr>
      </w:pPr>
      <w:r w:rsidRPr="00FE3FF4">
        <w:rPr>
          <w:rFonts w:eastAsia="Arimo" w:cstheme="minorHAnsi"/>
          <w:color w:val="000000"/>
          <w:sz w:val="20"/>
          <w:szCs w:val="20"/>
        </w:rPr>
        <w:t>arroja el aire comprimido por el hoyo, finalizando por las hermosas y encantadoras playas de San Luis, son caracterizadas por su arena blanca y el paisaje del contraste de su mar azul.</w:t>
      </w:r>
    </w:p>
    <w:p w14:paraId="429FAE98" w14:textId="66293171" w:rsidR="00183328" w:rsidRPr="00FE3FF4" w:rsidRDefault="000329EF" w:rsidP="00332850">
      <w:pPr>
        <w:pBdr>
          <w:top w:val="nil"/>
          <w:left w:val="nil"/>
          <w:bottom w:val="nil"/>
          <w:right w:val="nil"/>
          <w:between w:val="nil"/>
        </w:pBdr>
        <w:spacing w:after="0" w:line="240" w:lineRule="auto"/>
        <w:jc w:val="both"/>
        <w:rPr>
          <w:rFonts w:eastAsia="Arimo" w:cstheme="minorHAnsi"/>
          <w:sz w:val="20"/>
          <w:szCs w:val="20"/>
        </w:rPr>
      </w:pPr>
      <w:r w:rsidRPr="00FE3FF4">
        <w:rPr>
          <w:rFonts w:eastAsia="Arimo" w:cstheme="minorHAnsi"/>
          <w:b/>
          <w:color w:val="002060"/>
          <w:sz w:val="20"/>
          <w:szCs w:val="20"/>
        </w:rPr>
        <w:t>Operación</w:t>
      </w:r>
      <w:r w:rsidR="00D35846" w:rsidRPr="00FE3FF4">
        <w:rPr>
          <w:rFonts w:eastAsia="Arimo" w:cstheme="minorHAnsi"/>
          <w:b/>
          <w:color w:val="002060"/>
          <w:sz w:val="20"/>
          <w:szCs w:val="20"/>
        </w:rPr>
        <w:t xml:space="preserve">: </w:t>
      </w:r>
      <w:r w:rsidR="00D35846" w:rsidRPr="00FE3FF4">
        <w:rPr>
          <w:rFonts w:eastAsia="Arimo" w:cstheme="minorHAnsi"/>
          <w:bCs/>
          <w:sz w:val="20"/>
          <w:szCs w:val="20"/>
        </w:rPr>
        <w:t>Servicio opera todos los días en regular.</w:t>
      </w:r>
      <w:r w:rsidRPr="00FE3FF4">
        <w:rPr>
          <w:rFonts w:eastAsia="Arimo" w:cstheme="minorHAnsi"/>
          <w:bCs/>
          <w:sz w:val="20"/>
          <w:szCs w:val="20"/>
        </w:rPr>
        <w:t xml:space="preserve"> </w:t>
      </w:r>
      <w:r w:rsidRPr="00FE3FF4">
        <w:rPr>
          <w:rFonts w:eastAsia="Arimo" w:cstheme="minorHAnsi"/>
          <w:sz w:val="20"/>
          <w:szCs w:val="20"/>
        </w:rPr>
        <w:t>Los pasajeros deben acercarse al punto de encuentro a las 9:45 am</w:t>
      </w:r>
    </w:p>
    <w:p w14:paraId="10BE03DB" w14:textId="0BD9EE82" w:rsidR="00D35846" w:rsidRPr="00FE3FF4" w:rsidRDefault="00D35846" w:rsidP="00D35846">
      <w:pPr>
        <w:pBdr>
          <w:top w:val="nil"/>
          <w:left w:val="nil"/>
          <w:bottom w:val="nil"/>
          <w:right w:val="nil"/>
          <w:between w:val="nil"/>
        </w:pBdr>
        <w:spacing w:after="0" w:line="240" w:lineRule="auto"/>
        <w:jc w:val="both"/>
        <w:rPr>
          <w:rFonts w:eastAsia="Arimo" w:cstheme="minorHAnsi"/>
          <w:b/>
          <w:sz w:val="20"/>
          <w:szCs w:val="20"/>
        </w:rPr>
      </w:pPr>
      <w:r w:rsidRPr="00FE3FF4">
        <w:rPr>
          <w:rFonts w:eastAsia="Arimo" w:cstheme="minorHAnsi"/>
          <w:b/>
          <w:color w:val="002060"/>
          <w:sz w:val="20"/>
          <w:szCs w:val="20"/>
        </w:rPr>
        <w:t>Hora de inicio</w:t>
      </w:r>
      <w:r w:rsidRPr="00FE3FF4">
        <w:rPr>
          <w:rFonts w:eastAsia="Arimo" w:cstheme="minorHAnsi"/>
          <w:b/>
          <w:sz w:val="20"/>
          <w:szCs w:val="20"/>
        </w:rPr>
        <w:t xml:space="preserve">: </w:t>
      </w:r>
      <w:r w:rsidRPr="00FE3FF4">
        <w:rPr>
          <w:rFonts w:eastAsia="Arimo" w:cstheme="minorHAnsi"/>
          <w:bCs/>
          <w:sz w:val="20"/>
          <w:szCs w:val="20"/>
        </w:rPr>
        <w:t>10:00 am</w:t>
      </w:r>
    </w:p>
    <w:p w14:paraId="4E033293" w14:textId="1AC65C64" w:rsidR="000329EF" w:rsidRPr="00FE3FF4" w:rsidRDefault="000329EF" w:rsidP="000329EF">
      <w:pPr>
        <w:pBdr>
          <w:top w:val="nil"/>
          <w:left w:val="nil"/>
          <w:bottom w:val="nil"/>
          <w:right w:val="nil"/>
          <w:between w:val="nil"/>
        </w:pBdr>
        <w:spacing w:after="0" w:line="240" w:lineRule="auto"/>
        <w:jc w:val="both"/>
        <w:rPr>
          <w:rFonts w:eastAsia="Arimo" w:cstheme="minorHAnsi"/>
          <w:b/>
          <w:sz w:val="20"/>
          <w:szCs w:val="20"/>
        </w:rPr>
      </w:pPr>
      <w:r w:rsidRPr="00FE3FF4">
        <w:rPr>
          <w:rFonts w:eastAsia="Arimo" w:cstheme="minorHAnsi"/>
          <w:b/>
          <w:color w:val="002060"/>
          <w:sz w:val="20"/>
          <w:szCs w:val="20"/>
        </w:rPr>
        <w:t>Duración</w:t>
      </w:r>
      <w:r w:rsidRPr="00FE3FF4">
        <w:rPr>
          <w:rFonts w:eastAsia="Arimo" w:cstheme="minorHAnsi"/>
          <w:b/>
          <w:sz w:val="20"/>
          <w:szCs w:val="20"/>
        </w:rPr>
        <w:t xml:space="preserve">: </w:t>
      </w:r>
      <w:r w:rsidRPr="00FE3FF4">
        <w:rPr>
          <w:rFonts w:eastAsia="Arimo" w:cstheme="minorHAnsi"/>
          <w:bCs/>
          <w:sz w:val="20"/>
          <w:szCs w:val="20"/>
        </w:rPr>
        <w:t>2Hrs aproximadamente</w:t>
      </w:r>
    </w:p>
    <w:p w14:paraId="3A1E4764" w14:textId="71255B46" w:rsidR="008255E3" w:rsidRPr="00FE3FF4" w:rsidRDefault="008255E3" w:rsidP="00D35846">
      <w:pPr>
        <w:pBdr>
          <w:top w:val="nil"/>
          <w:left w:val="nil"/>
          <w:bottom w:val="nil"/>
          <w:right w:val="nil"/>
          <w:between w:val="nil"/>
        </w:pBdr>
        <w:spacing w:after="0" w:line="240" w:lineRule="auto"/>
        <w:jc w:val="both"/>
        <w:rPr>
          <w:rFonts w:eastAsia="Arimo" w:cstheme="minorHAnsi"/>
          <w:sz w:val="20"/>
          <w:szCs w:val="20"/>
        </w:rPr>
      </w:pPr>
    </w:p>
    <w:p w14:paraId="708620BE" w14:textId="435C16D4" w:rsidR="00CE5EB8" w:rsidRPr="00FE3FF4" w:rsidRDefault="008255E3" w:rsidP="00427604">
      <w:pPr>
        <w:pStyle w:val="Sinespaciado"/>
        <w:jc w:val="both"/>
        <w:rPr>
          <w:rFonts w:cstheme="minorHAnsi"/>
          <w:sz w:val="20"/>
          <w:szCs w:val="20"/>
        </w:rPr>
      </w:pPr>
      <w:r w:rsidRPr="00FE3FF4">
        <w:rPr>
          <w:rFonts w:eastAsia="Arimo" w:cstheme="minorHAnsi"/>
          <w:b/>
          <w:color w:val="002060"/>
          <w:sz w:val="20"/>
          <w:szCs w:val="20"/>
        </w:rPr>
        <w:t>DÍA 3</w:t>
      </w:r>
      <w:r w:rsidR="00637C30" w:rsidRPr="00FE3FF4">
        <w:rPr>
          <w:rFonts w:eastAsia="Arimo" w:cstheme="minorHAnsi"/>
          <w:b/>
          <w:color w:val="002060"/>
          <w:sz w:val="20"/>
          <w:szCs w:val="20"/>
        </w:rPr>
        <w:t xml:space="preserve"> - </w:t>
      </w:r>
      <w:r w:rsidRPr="00FE3FF4">
        <w:rPr>
          <w:rFonts w:eastAsia="Arimo" w:cstheme="minorHAnsi"/>
          <w:b/>
          <w:color w:val="002060"/>
          <w:sz w:val="20"/>
          <w:szCs w:val="20"/>
        </w:rPr>
        <w:t>SAN ANDRÉS</w:t>
      </w:r>
      <w:r w:rsidRPr="00FE3FF4">
        <w:rPr>
          <w:rFonts w:eastAsia="Arimo" w:cstheme="minorHAnsi"/>
          <w:sz w:val="20"/>
          <w:szCs w:val="20"/>
        </w:rPr>
        <w:t xml:space="preserve"> </w:t>
      </w:r>
      <w:r w:rsidRPr="00FE3FF4">
        <w:rPr>
          <w:rFonts w:eastAsia="Arimo" w:cstheme="minorHAnsi"/>
          <w:b/>
          <w:color w:val="002060"/>
          <w:sz w:val="20"/>
          <w:szCs w:val="20"/>
        </w:rPr>
        <w:t>(Excursión a Johnny Kay, Manglares y Haynes Kay (Acuario))</w:t>
      </w:r>
      <w:r w:rsidR="00637C30" w:rsidRPr="00FE3FF4">
        <w:rPr>
          <w:rFonts w:eastAsia="Arimo" w:cstheme="minorHAnsi"/>
          <w:b/>
          <w:color w:val="002060"/>
          <w:sz w:val="20"/>
          <w:szCs w:val="20"/>
        </w:rPr>
        <w:t xml:space="preserve">: </w:t>
      </w:r>
      <w:r w:rsidR="00CE5EB8" w:rsidRPr="00FE3FF4">
        <w:rPr>
          <w:rFonts w:cstheme="minorHAnsi"/>
          <w:sz w:val="20"/>
          <w:szCs w:val="20"/>
        </w:rPr>
        <w:t>​</w:t>
      </w:r>
      <w:bookmarkStart w:id="0" w:name="_Hlk170314824"/>
      <w:r w:rsidR="00CE5EB8" w:rsidRPr="00FE3FF4">
        <w:rPr>
          <w:rFonts w:cstheme="minorHAnsi"/>
          <w:sz w:val="20"/>
          <w:szCs w:val="20"/>
        </w:rPr>
        <w:t>En este recorrido se inicia la visita con el Islote de Johnny Cay, un cayo de aguas cristalinas, rodeado de palmeras donde podrá disfrutar de la playa y del contraste de los siete colores del mar, se continúa el recorrido con la visita al cayo Acuario, donde los visitantes podrán disfrutar de la vista de peces de colores y  mantarrayas, en este lugar también llamado Rose cay pareciera que caminar sobre el agua fuera posible, luego se dirigirán a la bahía interna donde podrán  observar el agua cristalina  y el mar de 7 colores, se continuará la visita realizando un recorrido por los manglares Old Point donde se apreciará la rica fauna y flora marina que alberga esta paradisíaca isla del Caribe colombiano.</w:t>
      </w:r>
    </w:p>
    <w:p w14:paraId="64A319E6" w14:textId="77777777" w:rsidR="00CE5EB8" w:rsidRPr="00FE3FF4" w:rsidRDefault="00CE5EB8" w:rsidP="00427604">
      <w:pPr>
        <w:pStyle w:val="Sinespaciado"/>
        <w:rPr>
          <w:rFonts w:eastAsia="Arimo" w:cstheme="minorHAnsi"/>
          <w:b/>
          <w:color w:val="002060"/>
          <w:sz w:val="20"/>
          <w:szCs w:val="20"/>
        </w:rPr>
      </w:pPr>
      <w:r w:rsidRPr="00FE3FF4">
        <w:rPr>
          <w:rFonts w:eastAsia="Arimo" w:cstheme="minorHAnsi"/>
          <w:b/>
          <w:color w:val="002060"/>
          <w:sz w:val="20"/>
          <w:szCs w:val="20"/>
        </w:rPr>
        <w:t>Nota:</w:t>
      </w:r>
      <w:r w:rsidRPr="00FE3FF4">
        <w:rPr>
          <w:rFonts w:cstheme="minorHAnsi"/>
          <w:sz w:val="20"/>
          <w:szCs w:val="20"/>
        </w:rPr>
        <w:t xml:space="preserve"> </w:t>
      </w:r>
      <w:r w:rsidRPr="00FE3FF4">
        <w:rPr>
          <w:rFonts w:eastAsia="Arimo" w:cstheme="minorHAnsi"/>
          <w:sz w:val="20"/>
          <w:szCs w:val="20"/>
        </w:rPr>
        <w:t xml:space="preserve">Los pasajeros deben llegar por su cuenta al muelle casa de la cultura a las 08:30 Hrs para registrarse y pagarla entrada a Johnny Cay (valor aproximado USD 4.00 por persona). Regreso de la excursión sobre las 16:30 Hrs. </w:t>
      </w:r>
      <w:r w:rsidRPr="00FE3FF4">
        <w:rPr>
          <w:rFonts w:eastAsia="Arimo" w:cstheme="minorHAnsi"/>
          <w:b/>
          <w:color w:val="002060"/>
          <w:sz w:val="20"/>
          <w:szCs w:val="20"/>
        </w:rPr>
        <w:t>Operación diaria.</w:t>
      </w:r>
    </w:p>
    <w:p w14:paraId="598EDB8E" w14:textId="0E88D55F" w:rsidR="00CE5EB8" w:rsidRPr="00FE3FF4" w:rsidRDefault="00CE5EB8" w:rsidP="00CE5EB8">
      <w:pPr>
        <w:pStyle w:val="Sinespaciado"/>
        <w:rPr>
          <w:rFonts w:eastAsia="Arimo" w:cstheme="minorHAnsi"/>
          <w:color w:val="000000"/>
          <w:sz w:val="20"/>
          <w:szCs w:val="20"/>
        </w:rPr>
      </w:pPr>
      <w:r w:rsidRPr="00FE3FF4">
        <w:rPr>
          <w:rFonts w:eastAsia="Times New Roman" w:cstheme="minorHAnsi"/>
          <w:b/>
          <w:bCs/>
          <w:color w:val="C00000"/>
          <w:sz w:val="20"/>
          <w:szCs w:val="20"/>
          <w:lang w:eastAsia="es-CO"/>
        </w:rPr>
        <w:t>No incluye:</w:t>
      </w:r>
      <w:r w:rsidRPr="00FE3FF4">
        <w:rPr>
          <w:rFonts w:cstheme="minorHAnsi"/>
          <w:color w:val="C00000"/>
          <w:sz w:val="20"/>
          <w:szCs w:val="20"/>
        </w:rPr>
        <w:t xml:space="preserve"> </w:t>
      </w:r>
      <w:r w:rsidRPr="00FE3FF4">
        <w:rPr>
          <w:rFonts w:eastAsia="Arimo" w:cstheme="minorHAnsi"/>
          <w:color w:val="000000"/>
          <w:sz w:val="20"/>
          <w:szCs w:val="20"/>
        </w:rPr>
        <w:t>Almuerzo, bebidas, transporte Hotel/ muelle / hotel, entradas ni consumos no especificados.</w:t>
      </w:r>
    </w:p>
    <w:p w14:paraId="56744646" w14:textId="77777777" w:rsidR="00CE5EB8" w:rsidRPr="00FE3FF4" w:rsidRDefault="00CE5EB8" w:rsidP="00CE5EB8">
      <w:pPr>
        <w:pStyle w:val="Sinespaciado"/>
        <w:rPr>
          <w:rFonts w:eastAsia="Arimo" w:cstheme="minorHAnsi"/>
          <w:color w:val="000000"/>
          <w:sz w:val="20"/>
          <w:szCs w:val="20"/>
        </w:rPr>
      </w:pPr>
      <w:r w:rsidRPr="00FE3FF4">
        <w:rPr>
          <w:rFonts w:eastAsia="Times New Roman" w:cstheme="minorHAnsi"/>
          <w:b/>
          <w:bCs/>
          <w:color w:val="C00000"/>
          <w:sz w:val="20"/>
          <w:szCs w:val="20"/>
          <w:lang w:eastAsia="es-CO"/>
        </w:rPr>
        <w:t>Importante:</w:t>
      </w:r>
      <w:r w:rsidRPr="00FE3FF4">
        <w:rPr>
          <w:rFonts w:eastAsia="Arimo" w:cstheme="minorHAnsi"/>
          <w:color w:val="000000"/>
          <w:sz w:val="20"/>
          <w:szCs w:val="20"/>
        </w:rPr>
        <w:t xml:space="preserve"> Cuando Johnny Cay se encuentra cerrado por condiciones climáticas sólo se visitará los Manglares y Acuario por lo tanto se reducirá el tiempo de la actividad de 09:00 a 12:30 horas. La actividad de Johnny cay no es apta para personas de la tercera edad, menores de 12 años, personas con restricciones de movilidad y embarazadas, debido a la falta de infraestructura en el muelle para el descenso y ascenso a la lancha. Todas las actividades operan de acuerdo a las condiciones climáticas.</w:t>
      </w:r>
    </w:p>
    <w:bookmarkEnd w:id="0"/>
    <w:p w14:paraId="5E7A2275" w14:textId="77777777" w:rsidR="00CE5EB8" w:rsidRPr="00FE3FF4" w:rsidRDefault="00CE5EB8" w:rsidP="00CE5EB8">
      <w:pPr>
        <w:pStyle w:val="NormalWeb"/>
        <w:spacing w:before="0" w:beforeAutospacing="0" w:after="0" w:afterAutospacing="0"/>
        <w:jc w:val="both"/>
        <w:rPr>
          <w:rFonts w:asciiTheme="minorHAnsi" w:hAnsiTheme="minorHAnsi" w:cstheme="minorHAnsi"/>
          <w:color w:val="000000"/>
          <w:sz w:val="20"/>
          <w:szCs w:val="20"/>
        </w:rPr>
      </w:pPr>
    </w:p>
    <w:p w14:paraId="2EC27878" w14:textId="45B8D2C1" w:rsidR="008255E3" w:rsidRPr="00FE3FF4" w:rsidRDefault="008255E3" w:rsidP="00CE5EB8">
      <w:pPr>
        <w:pStyle w:val="NormalWeb"/>
        <w:spacing w:before="0" w:beforeAutospacing="0" w:after="0" w:afterAutospacing="0"/>
        <w:jc w:val="both"/>
        <w:rPr>
          <w:rFonts w:asciiTheme="minorHAnsi" w:eastAsia="Arimo" w:hAnsiTheme="minorHAnsi" w:cstheme="minorHAnsi"/>
          <w:color w:val="000000"/>
          <w:sz w:val="20"/>
          <w:szCs w:val="20"/>
        </w:rPr>
      </w:pPr>
      <w:r w:rsidRPr="00FE3FF4">
        <w:rPr>
          <w:rFonts w:asciiTheme="minorHAnsi" w:eastAsia="Arimo" w:hAnsiTheme="minorHAnsi" w:cstheme="minorHAnsi"/>
          <w:b/>
          <w:color w:val="002060"/>
          <w:sz w:val="20"/>
          <w:szCs w:val="20"/>
        </w:rPr>
        <w:t>DÍA 4: SAN ANDRÉS – CIUDAD DE ORIGEN</w:t>
      </w:r>
      <w:r w:rsidRPr="00FE3FF4">
        <w:rPr>
          <w:rFonts w:asciiTheme="minorHAnsi" w:eastAsia="Arimo" w:hAnsiTheme="minorHAnsi" w:cstheme="minorHAnsi"/>
          <w:color w:val="000000"/>
          <w:sz w:val="20"/>
          <w:szCs w:val="20"/>
        </w:rPr>
        <w:t xml:space="preserve"> Desayuno. Último día de viaje, día libre. A la hora indicada traslado desde el hotel al aeropuerto Gustavo Rojas de San Andrés para tomar</w:t>
      </w:r>
      <w:r w:rsidRPr="00FE3FF4">
        <w:rPr>
          <w:rFonts w:asciiTheme="minorHAnsi" w:eastAsia="Arimo" w:hAnsiTheme="minorHAnsi" w:cstheme="minorHAnsi"/>
          <w:sz w:val="20"/>
          <w:szCs w:val="20"/>
        </w:rPr>
        <w:t xml:space="preserve"> el </w:t>
      </w:r>
      <w:r w:rsidRPr="00FE3FF4">
        <w:rPr>
          <w:rFonts w:asciiTheme="minorHAnsi" w:eastAsia="Arimo" w:hAnsiTheme="minorHAnsi" w:cstheme="minorHAnsi"/>
          <w:color w:val="000000"/>
          <w:sz w:val="20"/>
          <w:szCs w:val="20"/>
        </w:rPr>
        <w:t>vuelo de conexión a tu ciudad de origen o tu siguiente destino en Colombia.</w:t>
      </w:r>
    </w:p>
    <w:p w14:paraId="2727452C" w14:textId="77777777" w:rsidR="00637C30" w:rsidRPr="00FE3FF4" w:rsidRDefault="00637C30" w:rsidP="00637C30">
      <w:pPr>
        <w:pStyle w:val="NormalWeb"/>
        <w:spacing w:before="0" w:beforeAutospacing="0" w:after="0" w:afterAutospacing="0"/>
        <w:jc w:val="both"/>
        <w:rPr>
          <w:rFonts w:asciiTheme="minorHAnsi" w:hAnsiTheme="minorHAnsi" w:cstheme="minorHAnsi"/>
          <w:sz w:val="20"/>
          <w:szCs w:val="20"/>
        </w:rPr>
      </w:pPr>
      <w:bookmarkStart w:id="1" w:name="_Hlk120183020"/>
      <w:r w:rsidRPr="00FE3FF4">
        <w:rPr>
          <w:rFonts w:asciiTheme="minorHAnsi" w:hAnsiTheme="minorHAnsi" w:cstheme="minorHAnsi"/>
          <w:b/>
          <w:bCs/>
          <w:color w:val="FF0000"/>
          <w:sz w:val="20"/>
          <w:szCs w:val="20"/>
        </w:rPr>
        <w:t>Notas:</w:t>
      </w:r>
    </w:p>
    <w:p w14:paraId="60CBAAFC" w14:textId="77777777" w:rsidR="00427604" w:rsidRPr="00FE3FF4" w:rsidRDefault="00637C30" w:rsidP="00637C30">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FE3FF4">
        <w:rPr>
          <w:rFonts w:asciiTheme="minorHAnsi" w:hAnsiTheme="minorHAnsi" w:cstheme="minorHAnsi"/>
          <w:color w:val="000000"/>
          <w:sz w:val="20"/>
          <w:szCs w:val="20"/>
        </w:rPr>
        <w:t xml:space="preserve">Por regulación de la Gobernación de la Isla, los servicios de traslados del aeropuerto deben realizarse únicamente en taxis del lugar como fuente de ingreso </w:t>
      </w:r>
    </w:p>
    <w:p w14:paraId="006B745F" w14:textId="77777777" w:rsidR="00E4087F" w:rsidRPr="00FE3FF4" w:rsidRDefault="00E4087F" w:rsidP="00E4087F">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sectPr w:rsidR="00E4087F" w:rsidRPr="00FE3FF4" w:rsidSect="00E4087F">
          <w:type w:val="continuous"/>
          <w:pgSz w:w="12240" w:h="15840"/>
          <w:pgMar w:top="1440" w:right="1080" w:bottom="1440" w:left="1080" w:header="708" w:footer="708" w:gutter="0"/>
          <w:cols w:num="2" w:space="708"/>
          <w:docGrid w:linePitch="360"/>
        </w:sectPr>
      </w:pPr>
      <w:r w:rsidRPr="00FE3FF4">
        <w:rPr>
          <w:rFonts w:asciiTheme="minorHAnsi" w:hAnsiTheme="minorHAnsi" w:cstheme="minorHAnsi"/>
          <w:color w:val="000000"/>
          <w:sz w:val="20"/>
          <w:szCs w:val="20"/>
        </w:rPr>
        <w:t>para los traslados de salida el horario Nocturno genera suplemento, aplica para vuelos entre 23:00 y las 09:00 horas.</w:t>
      </w:r>
    </w:p>
    <w:p w14:paraId="1095F12F" w14:textId="77777777" w:rsidR="00E4087F" w:rsidRPr="00FE3FF4" w:rsidRDefault="00E4087F" w:rsidP="00637C30">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sectPr w:rsidR="00E4087F" w:rsidRPr="00FE3FF4" w:rsidSect="00427604">
          <w:type w:val="continuous"/>
          <w:pgSz w:w="12240" w:h="15840"/>
          <w:pgMar w:top="1440" w:right="1080" w:bottom="1440" w:left="1080" w:header="708" w:footer="708" w:gutter="0"/>
          <w:cols w:num="2" w:space="708"/>
          <w:docGrid w:linePitch="360"/>
        </w:sectPr>
      </w:pPr>
    </w:p>
    <w:p w14:paraId="2CDD44EB" w14:textId="77777777" w:rsidR="005D6512" w:rsidRDefault="005D6512" w:rsidP="00466E22">
      <w:pPr>
        <w:pStyle w:val="NormalWeb"/>
        <w:spacing w:before="0" w:beforeAutospacing="0" w:after="0" w:afterAutospacing="0"/>
        <w:jc w:val="both"/>
        <w:textAlignment w:val="baseline"/>
        <w:rPr>
          <w:rFonts w:asciiTheme="majorHAnsi" w:hAnsiTheme="majorHAnsi" w:cstheme="majorHAnsi"/>
          <w:color w:val="000000"/>
          <w:sz w:val="20"/>
          <w:szCs w:val="20"/>
        </w:rPr>
      </w:pPr>
    </w:p>
    <w:tbl>
      <w:tblPr>
        <w:tblStyle w:val="Tablaconcuadrcula"/>
        <w:tblW w:w="0" w:type="auto"/>
        <w:tblInd w:w="-431" w:type="dxa"/>
        <w:tblLook w:val="04A0" w:firstRow="1" w:lastRow="0" w:firstColumn="1" w:lastColumn="0" w:noHBand="0" w:noVBand="1"/>
      </w:tblPr>
      <w:tblGrid>
        <w:gridCol w:w="852"/>
        <w:gridCol w:w="2014"/>
        <w:gridCol w:w="1006"/>
        <w:gridCol w:w="990"/>
        <w:gridCol w:w="892"/>
        <w:gridCol w:w="990"/>
        <w:gridCol w:w="875"/>
        <w:gridCol w:w="990"/>
        <w:gridCol w:w="902"/>
        <w:gridCol w:w="990"/>
      </w:tblGrid>
      <w:tr w:rsidR="003A61D6" w:rsidRPr="00D466F7" w14:paraId="5D6B17D7" w14:textId="77777777" w:rsidTr="00466E22">
        <w:tc>
          <w:tcPr>
            <w:tcW w:w="0" w:type="auto"/>
            <w:gridSpan w:val="10"/>
            <w:shd w:val="clear" w:color="auto" w:fill="002060"/>
            <w:vAlign w:val="center"/>
          </w:tcPr>
          <w:p w14:paraId="37629E99" w14:textId="7A497782"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TARIFAS POR PERSONA EN USD (Mínimo 2 pasajeros viajando juntos)</w:t>
            </w:r>
            <w:r w:rsidR="00466E22" w:rsidRPr="00FE3FF4">
              <w:rPr>
                <w:rFonts w:asciiTheme="minorHAnsi" w:eastAsia="Times New Roman" w:hAnsiTheme="minorHAnsi" w:cstheme="minorHAnsi"/>
                <w:b/>
                <w:bCs/>
                <w:color w:val="FFFFFF" w:themeColor="background1"/>
                <w:sz w:val="20"/>
                <w:szCs w:val="20"/>
              </w:rPr>
              <w:t xml:space="preserve"> </w:t>
            </w:r>
            <w:r w:rsidRPr="00FE3FF4">
              <w:rPr>
                <w:rFonts w:asciiTheme="minorHAnsi" w:eastAsia="Times New Roman" w:hAnsiTheme="minorHAnsi" w:cstheme="minorHAnsi"/>
                <w:b/>
                <w:bCs/>
                <w:color w:val="FFC000"/>
                <w:sz w:val="20"/>
                <w:szCs w:val="20"/>
              </w:rPr>
              <w:t>PLAN DESAYUNO - SERVICIOS REGULARES</w:t>
            </w:r>
          </w:p>
        </w:tc>
      </w:tr>
      <w:tr w:rsidR="00A35D2D" w:rsidRPr="00D466F7" w14:paraId="232C6997" w14:textId="77777777" w:rsidTr="00A35D2D">
        <w:tc>
          <w:tcPr>
            <w:tcW w:w="856" w:type="dxa"/>
            <w:shd w:val="clear" w:color="auto" w:fill="808080"/>
            <w:vAlign w:val="center"/>
          </w:tcPr>
          <w:p w14:paraId="2EEB4464" w14:textId="77777777"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CAT</w:t>
            </w:r>
          </w:p>
        </w:tc>
        <w:tc>
          <w:tcPr>
            <w:tcW w:w="2032" w:type="dxa"/>
            <w:shd w:val="clear" w:color="auto" w:fill="808080"/>
            <w:vAlign w:val="center"/>
          </w:tcPr>
          <w:p w14:paraId="2EE2DE5E" w14:textId="75E8C3DD"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SAN ANDRES</w:t>
            </w:r>
          </w:p>
        </w:tc>
        <w:tc>
          <w:tcPr>
            <w:tcW w:w="1030" w:type="dxa"/>
            <w:shd w:val="clear" w:color="auto" w:fill="808080"/>
            <w:vAlign w:val="center"/>
          </w:tcPr>
          <w:p w14:paraId="559376D3" w14:textId="3B650E50"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SGL</w:t>
            </w:r>
          </w:p>
        </w:tc>
        <w:tc>
          <w:tcPr>
            <w:tcW w:w="998" w:type="dxa"/>
            <w:shd w:val="clear" w:color="auto" w:fill="808080"/>
            <w:vAlign w:val="center"/>
          </w:tcPr>
          <w:p w14:paraId="15425B84" w14:textId="77777777"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N. Adic.</w:t>
            </w:r>
          </w:p>
        </w:tc>
        <w:tc>
          <w:tcPr>
            <w:tcW w:w="854" w:type="dxa"/>
            <w:shd w:val="clear" w:color="auto" w:fill="808080"/>
            <w:vAlign w:val="center"/>
          </w:tcPr>
          <w:p w14:paraId="2DBD88C8" w14:textId="77777777"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DBL</w:t>
            </w:r>
          </w:p>
        </w:tc>
        <w:tc>
          <w:tcPr>
            <w:tcW w:w="998" w:type="dxa"/>
            <w:shd w:val="clear" w:color="auto" w:fill="808080"/>
            <w:vAlign w:val="center"/>
          </w:tcPr>
          <w:p w14:paraId="5B35327A" w14:textId="77777777"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N. Adic.</w:t>
            </w:r>
          </w:p>
        </w:tc>
        <w:tc>
          <w:tcPr>
            <w:tcW w:w="828" w:type="dxa"/>
            <w:shd w:val="clear" w:color="auto" w:fill="808080"/>
            <w:vAlign w:val="center"/>
          </w:tcPr>
          <w:p w14:paraId="22DE59A6" w14:textId="77777777"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TPL</w:t>
            </w:r>
          </w:p>
        </w:tc>
        <w:tc>
          <w:tcPr>
            <w:tcW w:w="998" w:type="dxa"/>
            <w:shd w:val="clear" w:color="auto" w:fill="808080"/>
            <w:vAlign w:val="center"/>
          </w:tcPr>
          <w:p w14:paraId="4721FB4A" w14:textId="77777777"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N. Adic.</w:t>
            </w:r>
          </w:p>
        </w:tc>
        <w:tc>
          <w:tcPr>
            <w:tcW w:w="909" w:type="dxa"/>
            <w:shd w:val="clear" w:color="auto" w:fill="808080"/>
            <w:vAlign w:val="center"/>
          </w:tcPr>
          <w:p w14:paraId="7DB21262" w14:textId="77777777"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CHD</w:t>
            </w:r>
          </w:p>
        </w:tc>
        <w:tc>
          <w:tcPr>
            <w:tcW w:w="998" w:type="dxa"/>
            <w:shd w:val="clear" w:color="auto" w:fill="808080"/>
            <w:vAlign w:val="center"/>
          </w:tcPr>
          <w:p w14:paraId="337824E6" w14:textId="77777777"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N. Adic.</w:t>
            </w:r>
          </w:p>
        </w:tc>
      </w:tr>
      <w:tr w:rsidR="00A35D2D" w:rsidRPr="00997EBA" w14:paraId="0C340671" w14:textId="77777777" w:rsidTr="00A35D2D">
        <w:trPr>
          <w:cantSplit/>
          <w:trHeight w:val="70"/>
        </w:trPr>
        <w:tc>
          <w:tcPr>
            <w:tcW w:w="856" w:type="dxa"/>
            <w:vMerge w:val="restart"/>
            <w:shd w:val="clear" w:color="auto" w:fill="EDEDED"/>
            <w:vAlign w:val="center"/>
          </w:tcPr>
          <w:p w14:paraId="79DB9E1E" w14:textId="5F34AB8D" w:rsidR="00A35D2D" w:rsidRPr="00FE3FF4" w:rsidRDefault="00A35D2D" w:rsidP="00A35D2D">
            <w:pPr>
              <w:jc w:val="center"/>
              <w:rPr>
                <w:rFonts w:asciiTheme="minorHAnsi" w:eastAsia="Times New Roman" w:hAnsiTheme="minorHAnsi" w:cstheme="minorHAnsi"/>
                <w:b/>
                <w:bCs/>
                <w:sz w:val="20"/>
                <w:szCs w:val="20"/>
              </w:rPr>
            </w:pPr>
            <w:r w:rsidRPr="00FE3FF4">
              <w:rPr>
                <w:rFonts w:asciiTheme="minorHAnsi" w:eastAsia="Times New Roman" w:hAnsiTheme="minorHAnsi" w:cstheme="minorHAnsi"/>
                <w:b/>
                <w:bCs/>
                <w:sz w:val="20"/>
                <w:szCs w:val="20"/>
              </w:rPr>
              <w:t>4*</w:t>
            </w:r>
          </w:p>
        </w:tc>
        <w:tc>
          <w:tcPr>
            <w:tcW w:w="2032" w:type="dxa"/>
            <w:shd w:val="clear" w:color="auto" w:fill="EDEDED"/>
            <w:vAlign w:val="center"/>
          </w:tcPr>
          <w:p w14:paraId="60E3DA74" w14:textId="6E69E921" w:rsidR="00A35D2D" w:rsidRPr="00FE3FF4" w:rsidRDefault="00A35D2D" w:rsidP="00A35D2D">
            <w:pPr>
              <w:jc w:val="center"/>
              <w:rPr>
                <w:rFonts w:asciiTheme="minorHAnsi" w:hAnsiTheme="minorHAnsi" w:cstheme="minorHAnsi"/>
                <w:color w:val="000000"/>
                <w:sz w:val="20"/>
                <w:szCs w:val="20"/>
              </w:rPr>
            </w:pPr>
            <w:r w:rsidRPr="00FE3FF4">
              <w:rPr>
                <w:rFonts w:asciiTheme="minorHAnsi" w:hAnsiTheme="minorHAnsi" w:cstheme="minorHAnsi"/>
                <w:b/>
                <w:bCs/>
                <w:color w:val="000000"/>
                <w:sz w:val="20"/>
                <w:szCs w:val="20"/>
              </w:rPr>
              <w:t>Casablanca</w:t>
            </w:r>
            <w:r w:rsidRPr="00FE3FF4">
              <w:rPr>
                <w:rFonts w:asciiTheme="minorHAnsi" w:hAnsiTheme="minorHAnsi" w:cstheme="minorHAnsi"/>
                <w:bCs/>
                <w:color w:val="000000"/>
                <w:sz w:val="20"/>
                <w:szCs w:val="20"/>
              </w:rPr>
              <w:t xml:space="preserve"> / Superior Vista al mar (Doble o Twin)</w:t>
            </w:r>
          </w:p>
        </w:tc>
        <w:tc>
          <w:tcPr>
            <w:tcW w:w="1030" w:type="dxa"/>
            <w:shd w:val="clear" w:color="auto" w:fill="EDEDED"/>
            <w:vAlign w:val="center"/>
          </w:tcPr>
          <w:p w14:paraId="3C32AA01" w14:textId="348C513D" w:rsidR="00A35D2D" w:rsidRPr="00FE3FF4" w:rsidRDefault="00A35D2D" w:rsidP="00A35D2D">
            <w:pPr>
              <w:jc w:val="center"/>
              <w:rPr>
                <w:rFonts w:asciiTheme="minorHAnsi" w:hAnsiTheme="minorHAnsi" w:cstheme="minorHAnsi"/>
                <w:color w:val="000000"/>
                <w:sz w:val="20"/>
                <w:szCs w:val="20"/>
              </w:rPr>
            </w:pPr>
            <w:r w:rsidRPr="00565A6E">
              <w:rPr>
                <w:rFonts w:ascii="Calibri Light" w:hAnsi="Calibri Light" w:cs="Calibri Light"/>
                <w:color w:val="000000"/>
                <w:sz w:val="20"/>
                <w:szCs w:val="20"/>
              </w:rPr>
              <w:t>1610</w:t>
            </w:r>
          </w:p>
        </w:tc>
        <w:tc>
          <w:tcPr>
            <w:tcW w:w="998" w:type="dxa"/>
            <w:shd w:val="clear" w:color="auto" w:fill="EDEDED"/>
            <w:vAlign w:val="center"/>
          </w:tcPr>
          <w:p w14:paraId="7EB0B5C3" w14:textId="03382D99"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510</w:t>
            </w:r>
          </w:p>
        </w:tc>
        <w:tc>
          <w:tcPr>
            <w:tcW w:w="854" w:type="dxa"/>
            <w:shd w:val="clear" w:color="auto" w:fill="EDEDED"/>
            <w:vAlign w:val="center"/>
          </w:tcPr>
          <w:p w14:paraId="5C39EC07" w14:textId="3872054B"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845</w:t>
            </w:r>
          </w:p>
        </w:tc>
        <w:tc>
          <w:tcPr>
            <w:tcW w:w="998" w:type="dxa"/>
            <w:shd w:val="clear" w:color="auto" w:fill="EDEDED"/>
            <w:vAlign w:val="center"/>
          </w:tcPr>
          <w:p w14:paraId="3520C1DA" w14:textId="462C7114"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255</w:t>
            </w:r>
          </w:p>
        </w:tc>
        <w:tc>
          <w:tcPr>
            <w:tcW w:w="828" w:type="dxa"/>
            <w:shd w:val="clear" w:color="auto" w:fill="EDEDED"/>
            <w:vAlign w:val="center"/>
          </w:tcPr>
          <w:p w14:paraId="44B9A4F5" w14:textId="3E684EA9"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845</w:t>
            </w:r>
          </w:p>
        </w:tc>
        <w:tc>
          <w:tcPr>
            <w:tcW w:w="998" w:type="dxa"/>
            <w:shd w:val="clear" w:color="auto" w:fill="EDEDED"/>
            <w:vAlign w:val="center"/>
          </w:tcPr>
          <w:p w14:paraId="20FA1FE6" w14:textId="0875A792"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255</w:t>
            </w:r>
          </w:p>
        </w:tc>
        <w:tc>
          <w:tcPr>
            <w:tcW w:w="909" w:type="dxa"/>
            <w:shd w:val="clear" w:color="auto" w:fill="EDEDED"/>
            <w:vAlign w:val="center"/>
          </w:tcPr>
          <w:p w14:paraId="36A68CAD" w14:textId="31568802"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465</w:t>
            </w:r>
          </w:p>
        </w:tc>
        <w:tc>
          <w:tcPr>
            <w:tcW w:w="998" w:type="dxa"/>
            <w:shd w:val="clear" w:color="auto" w:fill="EDEDED"/>
            <w:vAlign w:val="center"/>
          </w:tcPr>
          <w:p w14:paraId="2E6FA5AF" w14:textId="76B00755"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129</w:t>
            </w:r>
          </w:p>
        </w:tc>
      </w:tr>
      <w:tr w:rsidR="00A35D2D" w:rsidRPr="00997EBA" w14:paraId="618091FD" w14:textId="77777777" w:rsidTr="00A35D2D">
        <w:trPr>
          <w:cantSplit/>
          <w:trHeight w:val="70"/>
        </w:trPr>
        <w:tc>
          <w:tcPr>
            <w:tcW w:w="856" w:type="dxa"/>
            <w:vMerge/>
            <w:shd w:val="clear" w:color="auto" w:fill="EDEDED"/>
            <w:vAlign w:val="center"/>
          </w:tcPr>
          <w:p w14:paraId="241A7333" w14:textId="77777777" w:rsidR="00A35D2D" w:rsidRPr="00FE3FF4" w:rsidRDefault="00A35D2D" w:rsidP="00A35D2D">
            <w:pPr>
              <w:jc w:val="center"/>
              <w:rPr>
                <w:rFonts w:asciiTheme="minorHAnsi" w:eastAsia="Times New Roman" w:hAnsiTheme="minorHAnsi" w:cstheme="minorHAnsi"/>
                <w:b/>
                <w:bCs/>
                <w:sz w:val="20"/>
                <w:szCs w:val="20"/>
              </w:rPr>
            </w:pPr>
          </w:p>
        </w:tc>
        <w:tc>
          <w:tcPr>
            <w:tcW w:w="2032" w:type="dxa"/>
            <w:shd w:val="clear" w:color="auto" w:fill="EDEDED"/>
            <w:vAlign w:val="center"/>
          </w:tcPr>
          <w:p w14:paraId="25C2254D" w14:textId="3617FB57" w:rsidR="00A35D2D" w:rsidRPr="00FE3FF4" w:rsidRDefault="00A35D2D" w:rsidP="00A35D2D">
            <w:pPr>
              <w:jc w:val="center"/>
              <w:rPr>
                <w:rFonts w:asciiTheme="minorHAnsi" w:hAnsiTheme="minorHAnsi" w:cstheme="minorHAnsi"/>
                <w:color w:val="000000"/>
                <w:sz w:val="20"/>
                <w:szCs w:val="20"/>
              </w:rPr>
            </w:pPr>
            <w:r w:rsidRPr="00FE3FF4">
              <w:rPr>
                <w:rFonts w:asciiTheme="minorHAnsi" w:hAnsiTheme="minorHAnsi" w:cstheme="minorHAnsi"/>
                <w:b/>
                <w:color w:val="000000"/>
                <w:sz w:val="20"/>
                <w:szCs w:val="20"/>
              </w:rPr>
              <w:t xml:space="preserve">Arena Blanca / </w:t>
            </w:r>
            <w:r w:rsidRPr="00FE3FF4">
              <w:rPr>
                <w:rFonts w:asciiTheme="minorHAnsi" w:hAnsiTheme="minorHAnsi" w:cstheme="minorHAnsi"/>
                <w:color w:val="000000"/>
                <w:sz w:val="20"/>
                <w:szCs w:val="20"/>
              </w:rPr>
              <w:t>Estándar (Doble o Twin)</w:t>
            </w:r>
          </w:p>
        </w:tc>
        <w:tc>
          <w:tcPr>
            <w:tcW w:w="1030" w:type="dxa"/>
            <w:shd w:val="clear" w:color="auto" w:fill="E7E6E6" w:themeFill="background2"/>
            <w:vAlign w:val="center"/>
          </w:tcPr>
          <w:p w14:paraId="241DB02C" w14:textId="29FC908B"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990</w:t>
            </w:r>
          </w:p>
        </w:tc>
        <w:tc>
          <w:tcPr>
            <w:tcW w:w="998" w:type="dxa"/>
            <w:shd w:val="clear" w:color="auto" w:fill="E7E6E6" w:themeFill="background2"/>
            <w:vAlign w:val="center"/>
          </w:tcPr>
          <w:p w14:paraId="21FC607A" w14:textId="4FF742BF"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30</w:t>
            </w:r>
            <w:r>
              <w:rPr>
                <w:rFonts w:ascii="Calibri Light" w:hAnsi="Calibri Light" w:cs="Calibri Light"/>
                <w:color w:val="000000"/>
                <w:sz w:val="20"/>
                <w:szCs w:val="20"/>
              </w:rPr>
              <w:t>4</w:t>
            </w:r>
          </w:p>
        </w:tc>
        <w:tc>
          <w:tcPr>
            <w:tcW w:w="854" w:type="dxa"/>
            <w:shd w:val="clear" w:color="auto" w:fill="E7E6E6" w:themeFill="background2"/>
            <w:vAlign w:val="center"/>
          </w:tcPr>
          <w:p w14:paraId="6A0DEFA6" w14:textId="059AE535"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520</w:t>
            </w:r>
          </w:p>
        </w:tc>
        <w:tc>
          <w:tcPr>
            <w:tcW w:w="998" w:type="dxa"/>
            <w:shd w:val="clear" w:color="auto" w:fill="E7E6E6" w:themeFill="background2"/>
            <w:vAlign w:val="center"/>
          </w:tcPr>
          <w:p w14:paraId="33AFB083" w14:textId="78D9A89F"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14</w:t>
            </w:r>
            <w:r>
              <w:rPr>
                <w:rFonts w:ascii="Calibri Light" w:hAnsi="Calibri Light" w:cs="Calibri Light"/>
                <w:color w:val="000000"/>
                <w:sz w:val="20"/>
                <w:szCs w:val="20"/>
              </w:rPr>
              <w:t>8</w:t>
            </w:r>
          </w:p>
        </w:tc>
        <w:tc>
          <w:tcPr>
            <w:tcW w:w="828" w:type="dxa"/>
            <w:shd w:val="clear" w:color="auto" w:fill="E7E6E6" w:themeFill="background2"/>
            <w:vAlign w:val="center"/>
          </w:tcPr>
          <w:p w14:paraId="76135912" w14:textId="2C362A3F"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495</w:t>
            </w:r>
          </w:p>
        </w:tc>
        <w:tc>
          <w:tcPr>
            <w:tcW w:w="998" w:type="dxa"/>
            <w:shd w:val="clear" w:color="auto" w:fill="E7E6E6" w:themeFill="background2"/>
            <w:vAlign w:val="center"/>
          </w:tcPr>
          <w:p w14:paraId="5F4CEC51" w14:textId="222EB285"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139</w:t>
            </w:r>
          </w:p>
        </w:tc>
        <w:tc>
          <w:tcPr>
            <w:tcW w:w="909" w:type="dxa"/>
            <w:shd w:val="clear" w:color="auto" w:fill="E7E6E6" w:themeFill="background2"/>
            <w:vAlign w:val="center"/>
          </w:tcPr>
          <w:p w14:paraId="2512C51B" w14:textId="6C6417E4"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400</w:t>
            </w:r>
          </w:p>
        </w:tc>
        <w:tc>
          <w:tcPr>
            <w:tcW w:w="998" w:type="dxa"/>
            <w:shd w:val="clear" w:color="auto" w:fill="E7E6E6" w:themeFill="background2"/>
            <w:vAlign w:val="center"/>
          </w:tcPr>
          <w:p w14:paraId="5C2062F1" w14:textId="1FB7259C"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108</w:t>
            </w:r>
          </w:p>
        </w:tc>
      </w:tr>
      <w:tr w:rsidR="00A35D2D" w:rsidRPr="00997EBA" w14:paraId="2F1467C5" w14:textId="77777777" w:rsidTr="00A35D2D">
        <w:trPr>
          <w:cantSplit/>
          <w:trHeight w:val="70"/>
        </w:trPr>
        <w:tc>
          <w:tcPr>
            <w:tcW w:w="856" w:type="dxa"/>
            <w:vMerge/>
            <w:shd w:val="clear" w:color="auto" w:fill="EDEDED"/>
            <w:vAlign w:val="center"/>
          </w:tcPr>
          <w:p w14:paraId="14E61592" w14:textId="77777777" w:rsidR="00A35D2D" w:rsidRPr="00FE3FF4" w:rsidRDefault="00A35D2D" w:rsidP="00A35D2D">
            <w:pPr>
              <w:jc w:val="center"/>
              <w:rPr>
                <w:rFonts w:asciiTheme="minorHAnsi" w:eastAsia="Times New Roman" w:hAnsiTheme="minorHAnsi" w:cstheme="minorHAnsi"/>
                <w:b/>
                <w:bCs/>
                <w:sz w:val="20"/>
                <w:szCs w:val="20"/>
              </w:rPr>
            </w:pPr>
          </w:p>
        </w:tc>
        <w:tc>
          <w:tcPr>
            <w:tcW w:w="2032" w:type="dxa"/>
            <w:shd w:val="clear" w:color="auto" w:fill="EDEDED"/>
            <w:vAlign w:val="center"/>
          </w:tcPr>
          <w:p w14:paraId="59D64EFD" w14:textId="3EC1C0EC" w:rsidR="00A35D2D" w:rsidRPr="00FE3FF4" w:rsidRDefault="00A35D2D" w:rsidP="00A35D2D">
            <w:pPr>
              <w:jc w:val="center"/>
              <w:rPr>
                <w:rFonts w:asciiTheme="minorHAnsi" w:hAnsiTheme="minorHAnsi" w:cstheme="minorHAnsi"/>
                <w:bCs/>
                <w:color w:val="000000"/>
                <w:sz w:val="20"/>
                <w:szCs w:val="20"/>
              </w:rPr>
            </w:pPr>
            <w:r w:rsidRPr="00FE3FF4">
              <w:rPr>
                <w:rFonts w:asciiTheme="minorHAnsi" w:hAnsiTheme="minorHAnsi" w:cstheme="minorHAnsi"/>
                <w:b/>
                <w:color w:val="000000"/>
                <w:sz w:val="20"/>
                <w:szCs w:val="20"/>
              </w:rPr>
              <w:t>Samawi</w:t>
            </w:r>
            <w:r w:rsidRPr="00FE3FF4">
              <w:rPr>
                <w:rFonts w:asciiTheme="minorHAnsi" w:hAnsiTheme="minorHAnsi" w:cstheme="minorHAnsi"/>
                <w:color w:val="000000"/>
                <w:sz w:val="20"/>
                <w:szCs w:val="20"/>
              </w:rPr>
              <w:t xml:space="preserve"> / Estándar (Doble o Twin)</w:t>
            </w:r>
          </w:p>
        </w:tc>
        <w:tc>
          <w:tcPr>
            <w:tcW w:w="1030" w:type="dxa"/>
            <w:shd w:val="clear" w:color="auto" w:fill="E7E6E6" w:themeFill="background2"/>
            <w:vAlign w:val="center"/>
          </w:tcPr>
          <w:p w14:paraId="0DA12EA8" w14:textId="65BDF3E0"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865</w:t>
            </w:r>
          </w:p>
        </w:tc>
        <w:tc>
          <w:tcPr>
            <w:tcW w:w="998" w:type="dxa"/>
            <w:shd w:val="clear" w:color="auto" w:fill="E7E6E6" w:themeFill="background2"/>
            <w:vAlign w:val="center"/>
          </w:tcPr>
          <w:p w14:paraId="7B87A856" w14:textId="5C911AB9"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26</w:t>
            </w:r>
            <w:r>
              <w:rPr>
                <w:rFonts w:ascii="Calibri Light" w:hAnsi="Calibri Light" w:cs="Calibri Light"/>
                <w:color w:val="000000"/>
                <w:sz w:val="20"/>
                <w:szCs w:val="20"/>
              </w:rPr>
              <w:t>3</w:t>
            </w:r>
          </w:p>
        </w:tc>
        <w:tc>
          <w:tcPr>
            <w:tcW w:w="854" w:type="dxa"/>
            <w:shd w:val="clear" w:color="auto" w:fill="E7E6E6" w:themeFill="background2"/>
            <w:vAlign w:val="center"/>
          </w:tcPr>
          <w:p w14:paraId="1E51EC1F" w14:textId="0C3D7348"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510</w:t>
            </w:r>
          </w:p>
        </w:tc>
        <w:tc>
          <w:tcPr>
            <w:tcW w:w="998" w:type="dxa"/>
            <w:shd w:val="clear" w:color="auto" w:fill="E7E6E6" w:themeFill="background2"/>
            <w:vAlign w:val="center"/>
          </w:tcPr>
          <w:p w14:paraId="47DC24EC" w14:textId="3B490718"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14</w:t>
            </w:r>
            <w:r>
              <w:rPr>
                <w:rFonts w:ascii="Calibri Light" w:hAnsi="Calibri Light" w:cs="Calibri Light"/>
                <w:color w:val="000000"/>
                <w:sz w:val="20"/>
                <w:szCs w:val="20"/>
              </w:rPr>
              <w:t>4</w:t>
            </w:r>
          </w:p>
        </w:tc>
        <w:tc>
          <w:tcPr>
            <w:tcW w:w="828" w:type="dxa"/>
            <w:shd w:val="clear" w:color="auto" w:fill="E7E6E6" w:themeFill="background2"/>
            <w:vAlign w:val="center"/>
          </w:tcPr>
          <w:p w14:paraId="63814C65" w14:textId="11871EB9"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445</w:t>
            </w:r>
          </w:p>
        </w:tc>
        <w:tc>
          <w:tcPr>
            <w:tcW w:w="998" w:type="dxa"/>
            <w:shd w:val="clear" w:color="auto" w:fill="E7E6E6" w:themeFill="background2"/>
            <w:vAlign w:val="center"/>
          </w:tcPr>
          <w:p w14:paraId="725CB6A6" w14:textId="0D1A13C3"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123</w:t>
            </w:r>
          </w:p>
        </w:tc>
        <w:tc>
          <w:tcPr>
            <w:tcW w:w="909" w:type="dxa"/>
            <w:shd w:val="clear" w:color="auto" w:fill="E7E6E6" w:themeFill="background2"/>
            <w:vAlign w:val="center"/>
          </w:tcPr>
          <w:p w14:paraId="69D7F716" w14:textId="67C4C8A4"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350</w:t>
            </w:r>
          </w:p>
        </w:tc>
        <w:tc>
          <w:tcPr>
            <w:tcW w:w="998" w:type="dxa"/>
            <w:shd w:val="clear" w:color="auto" w:fill="E7E6E6" w:themeFill="background2"/>
            <w:vAlign w:val="center"/>
          </w:tcPr>
          <w:p w14:paraId="1D2EFFB4" w14:textId="01654085"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90</w:t>
            </w:r>
          </w:p>
        </w:tc>
      </w:tr>
      <w:tr w:rsidR="00A35D2D" w:rsidRPr="00D466F7" w14:paraId="3782719F" w14:textId="77777777" w:rsidTr="00A35D2D">
        <w:trPr>
          <w:cantSplit/>
          <w:trHeight w:val="70"/>
        </w:trPr>
        <w:tc>
          <w:tcPr>
            <w:tcW w:w="856" w:type="dxa"/>
            <w:vMerge w:val="restart"/>
            <w:shd w:val="clear" w:color="auto" w:fill="EDEDED"/>
            <w:vAlign w:val="center"/>
          </w:tcPr>
          <w:p w14:paraId="2A715061" w14:textId="2CF173ED" w:rsidR="00A35D2D" w:rsidRPr="00FE3FF4" w:rsidRDefault="00A35D2D" w:rsidP="00A35D2D">
            <w:pPr>
              <w:jc w:val="center"/>
              <w:rPr>
                <w:rFonts w:asciiTheme="minorHAnsi" w:eastAsia="Times New Roman" w:hAnsiTheme="minorHAnsi" w:cstheme="minorHAnsi"/>
                <w:b/>
                <w:bCs/>
                <w:sz w:val="20"/>
                <w:szCs w:val="20"/>
              </w:rPr>
            </w:pPr>
            <w:r w:rsidRPr="00FE3FF4">
              <w:rPr>
                <w:rFonts w:asciiTheme="minorHAnsi" w:eastAsia="Times New Roman" w:hAnsiTheme="minorHAnsi" w:cstheme="minorHAnsi"/>
                <w:b/>
                <w:bCs/>
                <w:sz w:val="20"/>
                <w:szCs w:val="20"/>
              </w:rPr>
              <w:t>3*</w:t>
            </w:r>
          </w:p>
        </w:tc>
        <w:tc>
          <w:tcPr>
            <w:tcW w:w="2032" w:type="dxa"/>
            <w:shd w:val="clear" w:color="auto" w:fill="EDEDED"/>
            <w:vAlign w:val="center"/>
          </w:tcPr>
          <w:p w14:paraId="582558A0" w14:textId="3229D12C" w:rsidR="00A35D2D" w:rsidRPr="00FE3FF4" w:rsidRDefault="00A35D2D" w:rsidP="00A35D2D">
            <w:pPr>
              <w:jc w:val="center"/>
              <w:rPr>
                <w:rFonts w:asciiTheme="minorHAnsi" w:hAnsiTheme="minorHAnsi" w:cstheme="minorHAnsi"/>
                <w:bCs/>
                <w:color w:val="000000"/>
                <w:sz w:val="20"/>
                <w:szCs w:val="20"/>
              </w:rPr>
            </w:pPr>
            <w:r w:rsidRPr="00FE3FF4">
              <w:rPr>
                <w:rFonts w:asciiTheme="minorHAnsi" w:hAnsiTheme="minorHAnsi" w:cstheme="minorHAnsi"/>
                <w:b/>
                <w:color w:val="000000"/>
                <w:sz w:val="20"/>
                <w:szCs w:val="20"/>
              </w:rPr>
              <w:t>GHL Relax Sunrise</w:t>
            </w:r>
            <w:r w:rsidRPr="00FE3FF4">
              <w:rPr>
                <w:rFonts w:asciiTheme="minorHAnsi" w:hAnsiTheme="minorHAnsi" w:cstheme="minorHAnsi"/>
                <w:color w:val="000000"/>
                <w:sz w:val="20"/>
                <w:szCs w:val="20"/>
              </w:rPr>
              <w:t xml:space="preserve"> / Estándar Vista al Mar (Doble o Twin)</w:t>
            </w:r>
          </w:p>
        </w:tc>
        <w:tc>
          <w:tcPr>
            <w:tcW w:w="1030" w:type="dxa"/>
            <w:shd w:val="clear" w:color="auto" w:fill="EDEDED"/>
            <w:vAlign w:val="center"/>
          </w:tcPr>
          <w:p w14:paraId="2BC5E597" w14:textId="326A18B7"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835</w:t>
            </w:r>
          </w:p>
        </w:tc>
        <w:tc>
          <w:tcPr>
            <w:tcW w:w="998" w:type="dxa"/>
            <w:shd w:val="clear" w:color="auto" w:fill="EDEDED"/>
            <w:vAlign w:val="center"/>
          </w:tcPr>
          <w:p w14:paraId="6205A82C" w14:textId="715BEBE6"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25</w:t>
            </w:r>
            <w:r>
              <w:rPr>
                <w:rFonts w:ascii="Calibri Light" w:hAnsi="Calibri Light" w:cs="Calibri Light"/>
                <w:color w:val="000000"/>
                <w:sz w:val="20"/>
                <w:szCs w:val="20"/>
              </w:rPr>
              <w:t>3</w:t>
            </w:r>
          </w:p>
        </w:tc>
        <w:tc>
          <w:tcPr>
            <w:tcW w:w="854" w:type="dxa"/>
            <w:shd w:val="clear" w:color="auto" w:fill="EDEDED"/>
            <w:vAlign w:val="center"/>
          </w:tcPr>
          <w:p w14:paraId="0E11836B" w14:textId="3BCBC8D4"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525</w:t>
            </w:r>
          </w:p>
        </w:tc>
        <w:tc>
          <w:tcPr>
            <w:tcW w:w="998" w:type="dxa"/>
            <w:shd w:val="clear" w:color="auto" w:fill="EDEDED"/>
            <w:vAlign w:val="center"/>
          </w:tcPr>
          <w:p w14:paraId="50EB54C5" w14:textId="6F324972"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14</w:t>
            </w:r>
            <w:r>
              <w:rPr>
                <w:rFonts w:ascii="Calibri Light" w:hAnsi="Calibri Light" w:cs="Calibri Light"/>
                <w:color w:val="000000"/>
                <w:sz w:val="20"/>
                <w:szCs w:val="20"/>
              </w:rPr>
              <w:t>9</w:t>
            </w:r>
          </w:p>
        </w:tc>
        <w:tc>
          <w:tcPr>
            <w:tcW w:w="828" w:type="dxa"/>
            <w:shd w:val="clear" w:color="auto" w:fill="EDEDED"/>
            <w:vAlign w:val="center"/>
          </w:tcPr>
          <w:p w14:paraId="6F1FEC8B" w14:textId="3F36276D"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455</w:t>
            </w:r>
          </w:p>
        </w:tc>
        <w:tc>
          <w:tcPr>
            <w:tcW w:w="998" w:type="dxa"/>
            <w:shd w:val="clear" w:color="auto" w:fill="EDEDED"/>
            <w:vAlign w:val="center"/>
          </w:tcPr>
          <w:p w14:paraId="36C28EAD" w14:textId="6401D010"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125</w:t>
            </w:r>
          </w:p>
        </w:tc>
        <w:tc>
          <w:tcPr>
            <w:tcW w:w="909" w:type="dxa"/>
            <w:shd w:val="clear" w:color="auto" w:fill="EDEDED"/>
            <w:vAlign w:val="center"/>
          </w:tcPr>
          <w:p w14:paraId="60E85830" w14:textId="431DCC2A"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280</w:t>
            </w:r>
          </w:p>
        </w:tc>
        <w:tc>
          <w:tcPr>
            <w:tcW w:w="998" w:type="dxa"/>
            <w:shd w:val="clear" w:color="auto" w:fill="EDEDED"/>
            <w:vAlign w:val="center"/>
          </w:tcPr>
          <w:p w14:paraId="4C8C255E" w14:textId="2D08BED4"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68</w:t>
            </w:r>
          </w:p>
        </w:tc>
      </w:tr>
      <w:tr w:rsidR="00A35D2D" w:rsidRPr="00466E22" w14:paraId="2E38DFE7" w14:textId="77777777" w:rsidTr="00A35D2D">
        <w:trPr>
          <w:cantSplit/>
          <w:trHeight w:val="70"/>
        </w:trPr>
        <w:tc>
          <w:tcPr>
            <w:tcW w:w="856" w:type="dxa"/>
            <w:vMerge/>
            <w:shd w:val="clear" w:color="auto" w:fill="EDEDED"/>
            <w:textDirection w:val="btLr"/>
            <w:vAlign w:val="center"/>
          </w:tcPr>
          <w:p w14:paraId="51557B93" w14:textId="77777777" w:rsidR="00A35D2D" w:rsidRPr="00FE3FF4" w:rsidRDefault="00A35D2D" w:rsidP="00A35D2D">
            <w:pPr>
              <w:ind w:left="113" w:right="113"/>
              <w:jc w:val="center"/>
              <w:rPr>
                <w:rFonts w:asciiTheme="minorHAnsi" w:eastAsia="Times New Roman" w:hAnsiTheme="minorHAnsi" w:cstheme="minorHAnsi"/>
                <w:b/>
                <w:bCs/>
                <w:sz w:val="20"/>
                <w:szCs w:val="20"/>
              </w:rPr>
            </w:pPr>
          </w:p>
        </w:tc>
        <w:tc>
          <w:tcPr>
            <w:tcW w:w="2032" w:type="dxa"/>
            <w:shd w:val="clear" w:color="auto" w:fill="EDEDED"/>
            <w:vAlign w:val="center"/>
          </w:tcPr>
          <w:p w14:paraId="577293FD" w14:textId="23766590" w:rsidR="00A35D2D" w:rsidRPr="00FE3FF4" w:rsidRDefault="00A35D2D" w:rsidP="00A35D2D">
            <w:pPr>
              <w:jc w:val="center"/>
              <w:rPr>
                <w:rFonts w:asciiTheme="minorHAnsi" w:hAnsiTheme="minorHAnsi" w:cstheme="minorHAnsi"/>
                <w:bCs/>
                <w:color w:val="000000"/>
                <w:sz w:val="20"/>
                <w:szCs w:val="20"/>
              </w:rPr>
            </w:pPr>
            <w:r w:rsidRPr="00FE3FF4">
              <w:rPr>
                <w:rFonts w:asciiTheme="minorHAnsi" w:hAnsiTheme="minorHAnsi" w:cstheme="minorHAnsi"/>
                <w:b/>
                <w:bCs/>
                <w:color w:val="000000"/>
                <w:sz w:val="20"/>
                <w:szCs w:val="20"/>
              </w:rPr>
              <w:t>Cocoplum</w:t>
            </w:r>
            <w:r w:rsidRPr="00FE3FF4">
              <w:rPr>
                <w:rFonts w:asciiTheme="minorHAnsi" w:hAnsiTheme="minorHAnsi" w:cstheme="minorHAnsi"/>
                <w:color w:val="000000"/>
                <w:sz w:val="20"/>
                <w:szCs w:val="20"/>
              </w:rPr>
              <w:t xml:space="preserve"> / Estándar (Doble o Twin)</w:t>
            </w:r>
          </w:p>
        </w:tc>
        <w:tc>
          <w:tcPr>
            <w:tcW w:w="1030" w:type="dxa"/>
            <w:shd w:val="clear" w:color="auto" w:fill="EDEDED"/>
            <w:vAlign w:val="center"/>
          </w:tcPr>
          <w:p w14:paraId="61A425BA" w14:textId="2440C594"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630</w:t>
            </w:r>
          </w:p>
        </w:tc>
        <w:tc>
          <w:tcPr>
            <w:tcW w:w="998" w:type="dxa"/>
            <w:shd w:val="clear" w:color="auto" w:fill="EDEDED"/>
            <w:vAlign w:val="center"/>
          </w:tcPr>
          <w:p w14:paraId="71484216" w14:textId="0FAC67B8"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17</w:t>
            </w:r>
            <w:r>
              <w:rPr>
                <w:rFonts w:ascii="Calibri Light" w:hAnsi="Calibri Light" w:cs="Calibri Light"/>
                <w:color w:val="000000"/>
                <w:sz w:val="20"/>
                <w:szCs w:val="20"/>
              </w:rPr>
              <w:t>4</w:t>
            </w:r>
          </w:p>
        </w:tc>
        <w:tc>
          <w:tcPr>
            <w:tcW w:w="854" w:type="dxa"/>
            <w:shd w:val="clear" w:color="auto" w:fill="EDEDED"/>
            <w:vAlign w:val="center"/>
          </w:tcPr>
          <w:p w14:paraId="7C1C26F2" w14:textId="76CAA1E2"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470</w:t>
            </w:r>
          </w:p>
        </w:tc>
        <w:tc>
          <w:tcPr>
            <w:tcW w:w="998" w:type="dxa"/>
            <w:shd w:val="clear" w:color="auto" w:fill="EDEDED"/>
            <w:vAlign w:val="center"/>
          </w:tcPr>
          <w:p w14:paraId="5F0F13EA" w14:textId="7EA44415"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120</w:t>
            </w:r>
          </w:p>
        </w:tc>
        <w:tc>
          <w:tcPr>
            <w:tcW w:w="828" w:type="dxa"/>
            <w:shd w:val="clear" w:color="auto" w:fill="EDEDED"/>
            <w:vAlign w:val="center"/>
          </w:tcPr>
          <w:p w14:paraId="607BD78A" w14:textId="0193737C" w:rsidR="00A35D2D" w:rsidRPr="00FE3FF4" w:rsidRDefault="00A35D2D" w:rsidP="00A35D2D">
            <w:pPr>
              <w:jc w:val="center"/>
              <w:rPr>
                <w:rFonts w:asciiTheme="minorHAnsi" w:hAnsiTheme="minorHAnsi" w:cstheme="minorHAnsi"/>
                <w:color w:val="000000"/>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450</w:t>
            </w:r>
          </w:p>
        </w:tc>
        <w:tc>
          <w:tcPr>
            <w:tcW w:w="998" w:type="dxa"/>
            <w:shd w:val="clear" w:color="auto" w:fill="EDEDED"/>
            <w:vAlign w:val="center"/>
          </w:tcPr>
          <w:p w14:paraId="0A08B9AE" w14:textId="2731AE53"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114</w:t>
            </w:r>
          </w:p>
        </w:tc>
        <w:tc>
          <w:tcPr>
            <w:tcW w:w="909" w:type="dxa"/>
            <w:shd w:val="clear" w:color="auto" w:fill="EDEDED"/>
            <w:vAlign w:val="center"/>
          </w:tcPr>
          <w:p w14:paraId="0BC7F4F2" w14:textId="7840157F"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390</w:t>
            </w:r>
          </w:p>
        </w:tc>
        <w:tc>
          <w:tcPr>
            <w:tcW w:w="998" w:type="dxa"/>
            <w:shd w:val="clear" w:color="auto" w:fill="EDEDED"/>
            <w:vAlign w:val="center"/>
          </w:tcPr>
          <w:p w14:paraId="110CAC40" w14:textId="1A3D11AF"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94</w:t>
            </w:r>
          </w:p>
        </w:tc>
      </w:tr>
      <w:tr w:rsidR="00A35D2D" w:rsidRPr="00466E22" w14:paraId="5E16220D" w14:textId="77777777" w:rsidTr="00A35D2D">
        <w:trPr>
          <w:cantSplit/>
          <w:trHeight w:val="70"/>
        </w:trPr>
        <w:tc>
          <w:tcPr>
            <w:tcW w:w="856" w:type="dxa"/>
            <w:vMerge/>
            <w:shd w:val="clear" w:color="auto" w:fill="EDEDED"/>
            <w:textDirection w:val="btLr"/>
            <w:vAlign w:val="center"/>
          </w:tcPr>
          <w:p w14:paraId="4297678D" w14:textId="77777777" w:rsidR="00A35D2D" w:rsidRPr="00FE3FF4" w:rsidRDefault="00A35D2D" w:rsidP="00A35D2D">
            <w:pPr>
              <w:ind w:left="113" w:right="113"/>
              <w:jc w:val="center"/>
              <w:rPr>
                <w:rFonts w:asciiTheme="minorHAnsi" w:eastAsia="Times New Roman" w:hAnsiTheme="minorHAnsi" w:cstheme="minorHAnsi"/>
                <w:b/>
                <w:bCs/>
                <w:sz w:val="20"/>
                <w:szCs w:val="20"/>
              </w:rPr>
            </w:pPr>
          </w:p>
        </w:tc>
        <w:tc>
          <w:tcPr>
            <w:tcW w:w="2032" w:type="dxa"/>
            <w:shd w:val="clear" w:color="auto" w:fill="EDEDED"/>
            <w:vAlign w:val="center"/>
          </w:tcPr>
          <w:p w14:paraId="376A25C0" w14:textId="0B692CC3" w:rsidR="00A35D2D" w:rsidRPr="00FE3FF4" w:rsidRDefault="00A35D2D" w:rsidP="00A35D2D">
            <w:pPr>
              <w:jc w:val="center"/>
              <w:rPr>
                <w:rFonts w:asciiTheme="minorHAnsi" w:hAnsiTheme="minorHAnsi" w:cstheme="minorHAnsi"/>
                <w:sz w:val="20"/>
                <w:szCs w:val="20"/>
                <w:lang w:val="en-US"/>
              </w:rPr>
            </w:pPr>
            <w:r w:rsidRPr="00FE3FF4">
              <w:rPr>
                <w:rFonts w:asciiTheme="minorHAnsi" w:hAnsiTheme="minorHAnsi" w:cstheme="minorHAnsi"/>
                <w:b/>
                <w:bCs/>
                <w:color w:val="000000"/>
                <w:sz w:val="20"/>
                <w:szCs w:val="20"/>
                <w:lang w:val="en-US"/>
              </w:rPr>
              <w:t>Azure lofts &amp; pool</w:t>
            </w:r>
            <w:r w:rsidRPr="00FE3FF4">
              <w:rPr>
                <w:rFonts w:asciiTheme="minorHAnsi" w:hAnsiTheme="minorHAnsi" w:cstheme="minorHAnsi"/>
                <w:color w:val="000000"/>
                <w:sz w:val="20"/>
                <w:szCs w:val="20"/>
                <w:lang w:val="en-US"/>
              </w:rPr>
              <w:t xml:space="preserve"> / Loft (Doble)</w:t>
            </w:r>
          </w:p>
        </w:tc>
        <w:tc>
          <w:tcPr>
            <w:tcW w:w="1030" w:type="dxa"/>
            <w:shd w:val="clear" w:color="auto" w:fill="EDEDED"/>
            <w:vAlign w:val="center"/>
          </w:tcPr>
          <w:p w14:paraId="67724990" w14:textId="3A9F3679" w:rsidR="00A35D2D" w:rsidRPr="00FE3FF4" w:rsidRDefault="00A35D2D" w:rsidP="00A35D2D">
            <w:pPr>
              <w:jc w:val="center"/>
              <w:rPr>
                <w:rFonts w:asciiTheme="minorHAnsi" w:eastAsia="Times New Roman" w:hAnsiTheme="minorHAnsi" w:cstheme="minorHAnsi"/>
                <w:sz w:val="20"/>
                <w:szCs w:val="20"/>
                <w:lang w:val="en-US"/>
              </w:rPr>
            </w:pPr>
            <w:r w:rsidRPr="008A2F58">
              <w:rPr>
                <w:rFonts w:ascii="Calibri Light" w:hAnsi="Calibri Light" w:cs="Calibri Light"/>
                <w:color w:val="000000"/>
                <w:sz w:val="20"/>
                <w:szCs w:val="20"/>
                <w:lang w:val="en-US"/>
              </w:rPr>
              <w:t xml:space="preserve"> </w:t>
            </w:r>
            <w:r w:rsidRPr="00565A6E">
              <w:rPr>
                <w:rFonts w:ascii="Calibri Light" w:hAnsi="Calibri Light" w:cs="Calibri Light"/>
                <w:color w:val="000000"/>
                <w:sz w:val="20"/>
                <w:szCs w:val="20"/>
              </w:rPr>
              <w:t>570</w:t>
            </w:r>
          </w:p>
        </w:tc>
        <w:tc>
          <w:tcPr>
            <w:tcW w:w="998" w:type="dxa"/>
            <w:shd w:val="clear" w:color="auto" w:fill="EDEDED"/>
            <w:vAlign w:val="center"/>
          </w:tcPr>
          <w:p w14:paraId="267D17F1" w14:textId="744D096B" w:rsidR="00A35D2D" w:rsidRPr="00FE3FF4" w:rsidRDefault="00A35D2D" w:rsidP="00A35D2D">
            <w:pPr>
              <w:jc w:val="center"/>
              <w:rPr>
                <w:rFonts w:asciiTheme="minorHAnsi" w:eastAsia="Times New Roman" w:hAnsiTheme="minorHAnsi" w:cstheme="minorHAnsi"/>
                <w:sz w:val="20"/>
                <w:szCs w:val="20"/>
                <w:lang w:val="en-US"/>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16</w:t>
            </w:r>
            <w:r>
              <w:rPr>
                <w:rFonts w:ascii="Calibri Light" w:hAnsi="Calibri Light" w:cs="Calibri Light"/>
                <w:color w:val="000000"/>
                <w:sz w:val="20"/>
                <w:szCs w:val="20"/>
              </w:rPr>
              <w:t>4</w:t>
            </w:r>
          </w:p>
        </w:tc>
        <w:tc>
          <w:tcPr>
            <w:tcW w:w="854" w:type="dxa"/>
            <w:shd w:val="clear" w:color="auto" w:fill="EDEDED"/>
            <w:vAlign w:val="center"/>
          </w:tcPr>
          <w:p w14:paraId="280C5158" w14:textId="61A4FF74" w:rsidR="00A35D2D" w:rsidRPr="00FE3FF4" w:rsidRDefault="00A35D2D" w:rsidP="00A35D2D">
            <w:pPr>
              <w:jc w:val="center"/>
              <w:rPr>
                <w:rFonts w:asciiTheme="minorHAnsi" w:eastAsia="Times New Roman" w:hAnsiTheme="minorHAnsi" w:cstheme="minorHAnsi"/>
                <w:sz w:val="20"/>
                <w:szCs w:val="20"/>
                <w:lang w:val="en-US"/>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425</w:t>
            </w:r>
          </w:p>
        </w:tc>
        <w:tc>
          <w:tcPr>
            <w:tcW w:w="998" w:type="dxa"/>
            <w:shd w:val="clear" w:color="auto" w:fill="EDEDED"/>
            <w:vAlign w:val="center"/>
          </w:tcPr>
          <w:p w14:paraId="7B9959CF" w14:textId="696B6AE9" w:rsidR="00A35D2D" w:rsidRPr="00FE3FF4" w:rsidRDefault="00A35D2D" w:rsidP="00A35D2D">
            <w:pPr>
              <w:jc w:val="center"/>
              <w:rPr>
                <w:rFonts w:asciiTheme="minorHAnsi" w:eastAsia="Times New Roman" w:hAnsiTheme="minorHAnsi" w:cstheme="minorHAnsi"/>
                <w:sz w:val="20"/>
                <w:szCs w:val="20"/>
                <w:lang w:val="en-US"/>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115</w:t>
            </w:r>
          </w:p>
        </w:tc>
        <w:tc>
          <w:tcPr>
            <w:tcW w:w="828" w:type="dxa"/>
            <w:shd w:val="clear" w:color="auto" w:fill="EDEDED"/>
            <w:vAlign w:val="center"/>
          </w:tcPr>
          <w:p w14:paraId="451746EC" w14:textId="0088DCB6" w:rsidR="00A35D2D" w:rsidRPr="00FE3FF4" w:rsidRDefault="00A35D2D" w:rsidP="00A35D2D">
            <w:pPr>
              <w:jc w:val="center"/>
              <w:rPr>
                <w:rFonts w:asciiTheme="minorHAnsi" w:eastAsia="Times New Roman" w:hAnsiTheme="minorHAnsi" w:cstheme="minorHAnsi"/>
                <w:sz w:val="20"/>
                <w:szCs w:val="20"/>
                <w:lang w:val="en-US"/>
              </w:rPr>
            </w:pPr>
            <w:r>
              <w:rPr>
                <w:rFonts w:ascii="Calibri Light" w:hAnsi="Calibri Light" w:cs="Calibri Light"/>
                <w:color w:val="000000"/>
                <w:sz w:val="20"/>
                <w:szCs w:val="20"/>
              </w:rPr>
              <w:t xml:space="preserve"> 380</w:t>
            </w:r>
          </w:p>
        </w:tc>
        <w:tc>
          <w:tcPr>
            <w:tcW w:w="998" w:type="dxa"/>
            <w:shd w:val="clear" w:color="auto" w:fill="EDEDED"/>
            <w:vAlign w:val="center"/>
          </w:tcPr>
          <w:p w14:paraId="290894CB" w14:textId="211EF106"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100</w:t>
            </w:r>
          </w:p>
        </w:tc>
        <w:tc>
          <w:tcPr>
            <w:tcW w:w="909" w:type="dxa"/>
            <w:shd w:val="clear" w:color="auto" w:fill="EDEDED"/>
            <w:vAlign w:val="center"/>
          </w:tcPr>
          <w:p w14:paraId="4940E70B" w14:textId="1BB17075"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240</w:t>
            </w:r>
          </w:p>
        </w:tc>
        <w:tc>
          <w:tcPr>
            <w:tcW w:w="998" w:type="dxa"/>
            <w:shd w:val="clear" w:color="auto" w:fill="EDEDED"/>
            <w:vAlign w:val="center"/>
          </w:tcPr>
          <w:p w14:paraId="59EC6CC8" w14:textId="40892700"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54</w:t>
            </w:r>
          </w:p>
        </w:tc>
      </w:tr>
      <w:tr w:rsidR="00A35D2D" w:rsidRPr="00A73BA3" w14:paraId="289F2A7B" w14:textId="77777777" w:rsidTr="00A35D2D">
        <w:trPr>
          <w:cantSplit/>
          <w:trHeight w:val="70"/>
        </w:trPr>
        <w:tc>
          <w:tcPr>
            <w:tcW w:w="856" w:type="dxa"/>
            <w:vMerge/>
            <w:shd w:val="clear" w:color="auto" w:fill="EDEDED"/>
            <w:textDirection w:val="btLr"/>
            <w:vAlign w:val="center"/>
          </w:tcPr>
          <w:p w14:paraId="12252E0F" w14:textId="77777777" w:rsidR="00A35D2D" w:rsidRPr="00FE3FF4" w:rsidRDefault="00A35D2D" w:rsidP="00A35D2D">
            <w:pPr>
              <w:ind w:left="113" w:right="113"/>
              <w:jc w:val="center"/>
              <w:rPr>
                <w:rFonts w:asciiTheme="minorHAnsi" w:eastAsia="Times New Roman" w:hAnsiTheme="minorHAnsi" w:cstheme="minorHAnsi"/>
                <w:b/>
                <w:bCs/>
                <w:sz w:val="20"/>
                <w:szCs w:val="20"/>
                <w:lang w:val="en-US"/>
              </w:rPr>
            </w:pPr>
          </w:p>
        </w:tc>
        <w:tc>
          <w:tcPr>
            <w:tcW w:w="2032" w:type="dxa"/>
            <w:shd w:val="clear" w:color="auto" w:fill="EDEDED"/>
            <w:vAlign w:val="center"/>
          </w:tcPr>
          <w:p w14:paraId="22087C95" w14:textId="4D9D90FD" w:rsidR="00A35D2D" w:rsidRPr="00FE3FF4" w:rsidRDefault="00A35D2D" w:rsidP="00A35D2D">
            <w:pPr>
              <w:jc w:val="center"/>
              <w:rPr>
                <w:rFonts w:asciiTheme="minorHAnsi" w:hAnsiTheme="minorHAnsi" w:cstheme="minorHAnsi"/>
                <w:sz w:val="20"/>
                <w:szCs w:val="20"/>
              </w:rPr>
            </w:pPr>
            <w:r w:rsidRPr="00FE3FF4">
              <w:rPr>
                <w:rFonts w:asciiTheme="minorHAnsi" w:hAnsiTheme="minorHAnsi" w:cstheme="minorHAnsi"/>
                <w:b/>
                <w:color w:val="000000"/>
                <w:sz w:val="20"/>
                <w:szCs w:val="20"/>
              </w:rPr>
              <w:t>Verde mar</w:t>
            </w:r>
            <w:r w:rsidRPr="00FE3FF4">
              <w:rPr>
                <w:rFonts w:asciiTheme="minorHAnsi" w:hAnsiTheme="minorHAnsi" w:cstheme="minorHAnsi"/>
                <w:color w:val="000000"/>
                <w:sz w:val="20"/>
                <w:szCs w:val="20"/>
              </w:rPr>
              <w:t xml:space="preserve"> / Estándar (Doble o Twin)</w:t>
            </w:r>
          </w:p>
        </w:tc>
        <w:tc>
          <w:tcPr>
            <w:tcW w:w="1030" w:type="dxa"/>
            <w:shd w:val="clear" w:color="auto" w:fill="EDEDED"/>
            <w:vAlign w:val="center"/>
          </w:tcPr>
          <w:p w14:paraId="2B698101" w14:textId="5DD4E7B6" w:rsidR="00A35D2D" w:rsidRPr="00FE3FF4" w:rsidRDefault="00A35D2D" w:rsidP="00A35D2D">
            <w:pPr>
              <w:jc w:val="center"/>
              <w:rPr>
                <w:rFonts w:asciiTheme="minorHAnsi" w:eastAsia="Times New Roman" w:hAnsiTheme="minorHAnsi" w:cstheme="minorHAnsi"/>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550</w:t>
            </w:r>
          </w:p>
        </w:tc>
        <w:tc>
          <w:tcPr>
            <w:tcW w:w="998" w:type="dxa"/>
            <w:shd w:val="clear" w:color="auto" w:fill="EDEDED"/>
            <w:vAlign w:val="center"/>
          </w:tcPr>
          <w:p w14:paraId="0986D0B1" w14:textId="4062B3FD" w:rsidR="00A35D2D" w:rsidRPr="00FE3FF4" w:rsidRDefault="00A35D2D" w:rsidP="00A35D2D">
            <w:pPr>
              <w:jc w:val="center"/>
              <w:rPr>
                <w:rFonts w:asciiTheme="minorHAnsi" w:eastAsia="Times New Roman" w:hAnsiTheme="minorHAnsi" w:cstheme="minorHAnsi"/>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15</w:t>
            </w:r>
            <w:r>
              <w:rPr>
                <w:rFonts w:ascii="Calibri Light" w:hAnsi="Calibri Light" w:cs="Calibri Light"/>
                <w:color w:val="000000"/>
                <w:sz w:val="20"/>
                <w:szCs w:val="20"/>
              </w:rPr>
              <w:t>8</w:t>
            </w:r>
          </w:p>
        </w:tc>
        <w:tc>
          <w:tcPr>
            <w:tcW w:w="854" w:type="dxa"/>
            <w:shd w:val="clear" w:color="auto" w:fill="EDEDED"/>
            <w:vAlign w:val="center"/>
          </w:tcPr>
          <w:p w14:paraId="1400DB2A" w14:textId="014ECBC9" w:rsidR="00A35D2D" w:rsidRPr="00FE3FF4" w:rsidRDefault="00A35D2D" w:rsidP="00A35D2D">
            <w:pPr>
              <w:jc w:val="center"/>
              <w:rPr>
                <w:rFonts w:asciiTheme="minorHAnsi" w:eastAsia="Times New Roman" w:hAnsiTheme="minorHAnsi" w:cstheme="minorHAnsi"/>
                <w:sz w:val="20"/>
                <w:szCs w:val="20"/>
              </w:rPr>
            </w:pPr>
            <w:r>
              <w:rPr>
                <w:rFonts w:ascii="Calibri Light" w:hAnsi="Calibri Light" w:cs="Calibri Light"/>
                <w:color w:val="000000"/>
                <w:sz w:val="20"/>
                <w:szCs w:val="20"/>
              </w:rPr>
              <w:t xml:space="preserve"> </w:t>
            </w:r>
            <w:r w:rsidRPr="00565A6E">
              <w:rPr>
                <w:rFonts w:ascii="Calibri Light" w:hAnsi="Calibri Light" w:cs="Calibri Light"/>
                <w:color w:val="000000"/>
                <w:sz w:val="20"/>
                <w:szCs w:val="20"/>
              </w:rPr>
              <w:t>400</w:t>
            </w:r>
          </w:p>
        </w:tc>
        <w:tc>
          <w:tcPr>
            <w:tcW w:w="998" w:type="dxa"/>
            <w:shd w:val="clear" w:color="auto" w:fill="EDEDED"/>
            <w:vAlign w:val="center"/>
          </w:tcPr>
          <w:p w14:paraId="7FE48AF5" w14:textId="393587D3" w:rsidR="00A35D2D" w:rsidRPr="00FE3FF4" w:rsidRDefault="00A35D2D" w:rsidP="00A35D2D">
            <w:pPr>
              <w:jc w:val="center"/>
              <w:rPr>
                <w:rFonts w:asciiTheme="minorHAnsi" w:eastAsia="Times New Roman" w:hAnsiTheme="minorHAnsi" w:cstheme="minorHAnsi"/>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10</w:t>
            </w:r>
            <w:r>
              <w:rPr>
                <w:rFonts w:ascii="Calibri Light" w:hAnsi="Calibri Light" w:cs="Calibri Light"/>
                <w:color w:val="000000"/>
                <w:sz w:val="20"/>
                <w:szCs w:val="20"/>
              </w:rPr>
              <w:t>8</w:t>
            </w:r>
          </w:p>
        </w:tc>
        <w:tc>
          <w:tcPr>
            <w:tcW w:w="828" w:type="dxa"/>
            <w:shd w:val="clear" w:color="auto" w:fill="EDEDED"/>
            <w:vAlign w:val="center"/>
          </w:tcPr>
          <w:p w14:paraId="7DB3DBC0" w14:textId="63F79285" w:rsidR="00A35D2D" w:rsidRPr="00FE3FF4" w:rsidRDefault="00A35D2D" w:rsidP="00A35D2D">
            <w:pPr>
              <w:jc w:val="center"/>
              <w:rPr>
                <w:rFonts w:asciiTheme="minorHAnsi" w:eastAsia="Times New Roman" w:hAnsiTheme="minorHAnsi" w:cstheme="minorHAnsi"/>
                <w:sz w:val="20"/>
                <w:szCs w:val="20"/>
              </w:rPr>
            </w:pPr>
            <w:r>
              <w:rPr>
                <w:rFonts w:ascii="Calibri Light" w:hAnsi="Calibri Light" w:cs="Calibri Light"/>
                <w:color w:val="000000"/>
                <w:sz w:val="20"/>
                <w:szCs w:val="20"/>
              </w:rPr>
              <w:t xml:space="preserve"> </w:t>
            </w:r>
            <w:r w:rsidRPr="00A35D2D">
              <w:rPr>
                <w:rFonts w:ascii="Calibri Light" w:hAnsi="Calibri Light" w:cs="Calibri Light"/>
                <w:color w:val="000000"/>
                <w:sz w:val="20"/>
                <w:szCs w:val="20"/>
              </w:rPr>
              <w:t>395</w:t>
            </w:r>
          </w:p>
        </w:tc>
        <w:tc>
          <w:tcPr>
            <w:tcW w:w="998" w:type="dxa"/>
            <w:shd w:val="clear" w:color="auto" w:fill="EDEDED"/>
            <w:vAlign w:val="center"/>
          </w:tcPr>
          <w:p w14:paraId="7802539A" w14:textId="5F3A95B6"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105</w:t>
            </w:r>
          </w:p>
        </w:tc>
        <w:tc>
          <w:tcPr>
            <w:tcW w:w="909" w:type="dxa"/>
            <w:shd w:val="clear" w:color="auto" w:fill="EDEDED"/>
            <w:vAlign w:val="center"/>
          </w:tcPr>
          <w:p w14:paraId="0C4E28B8" w14:textId="2094E3B1"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340</w:t>
            </w:r>
          </w:p>
        </w:tc>
        <w:tc>
          <w:tcPr>
            <w:tcW w:w="998" w:type="dxa"/>
            <w:shd w:val="clear" w:color="auto" w:fill="EDEDED"/>
            <w:vAlign w:val="center"/>
          </w:tcPr>
          <w:p w14:paraId="2D7CD25E" w14:textId="29E48261"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88</w:t>
            </w:r>
          </w:p>
        </w:tc>
      </w:tr>
      <w:tr w:rsidR="003A61D6" w:rsidRPr="00A73BA3" w14:paraId="527C3E26" w14:textId="77777777" w:rsidTr="00466E22">
        <w:tc>
          <w:tcPr>
            <w:tcW w:w="0" w:type="auto"/>
            <w:gridSpan w:val="10"/>
            <w:vAlign w:val="center"/>
          </w:tcPr>
          <w:p w14:paraId="7D2D6B59" w14:textId="3AA01567" w:rsidR="00997EBA" w:rsidRPr="00FE3FF4" w:rsidRDefault="00997EBA" w:rsidP="00466E22">
            <w:pPr>
              <w:jc w:val="center"/>
              <w:rPr>
                <w:rFonts w:asciiTheme="minorHAnsi" w:hAnsiTheme="minorHAnsi" w:cstheme="minorHAnsi"/>
                <w:sz w:val="28"/>
                <w:szCs w:val="28"/>
              </w:rPr>
            </w:pPr>
          </w:p>
        </w:tc>
      </w:tr>
      <w:tr w:rsidR="003A61D6" w:rsidRPr="00D466F7" w14:paraId="74BF0B9B" w14:textId="77777777" w:rsidTr="00466E22">
        <w:tc>
          <w:tcPr>
            <w:tcW w:w="0" w:type="auto"/>
            <w:gridSpan w:val="10"/>
            <w:shd w:val="clear" w:color="auto" w:fill="002060"/>
            <w:vAlign w:val="center"/>
          </w:tcPr>
          <w:p w14:paraId="03692BB9" w14:textId="52CC3F16" w:rsidR="003A61D6" w:rsidRPr="00FE3FF4" w:rsidRDefault="003A61D6"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TARIFAS POR PERSONA EN USD (Mínimo 2 pasajeros viajando juntos)</w:t>
            </w:r>
            <w:r w:rsidR="00466E22" w:rsidRPr="00FE3FF4">
              <w:rPr>
                <w:rFonts w:asciiTheme="minorHAnsi" w:eastAsia="Times New Roman" w:hAnsiTheme="minorHAnsi" w:cstheme="minorHAnsi"/>
                <w:b/>
                <w:bCs/>
                <w:color w:val="FFFFFF" w:themeColor="background1"/>
                <w:sz w:val="20"/>
                <w:szCs w:val="20"/>
              </w:rPr>
              <w:t xml:space="preserve"> </w:t>
            </w:r>
            <w:r w:rsidRPr="00FE3FF4">
              <w:rPr>
                <w:rFonts w:asciiTheme="minorHAnsi" w:eastAsia="Times New Roman" w:hAnsiTheme="minorHAnsi" w:cstheme="minorHAnsi"/>
                <w:b/>
                <w:bCs/>
                <w:color w:val="FFC000"/>
                <w:sz w:val="20"/>
                <w:szCs w:val="20"/>
              </w:rPr>
              <w:t>PLAN TODO INCLUIDO - SERVICIOS REGULARES</w:t>
            </w:r>
          </w:p>
        </w:tc>
      </w:tr>
      <w:tr w:rsidR="00A35D2D" w:rsidRPr="00D466F7" w14:paraId="33480483" w14:textId="77777777" w:rsidTr="00A35D2D">
        <w:tc>
          <w:tcPr>
            <w:tcW w:w="856" w:type="dxa"/>
            <w:shd w:val="clear" w:color="auto" w:fill="808080"/>
            <w:vAlign w:val="center"/>
          </w:tcPr>
          <w:p w14:paraId="30FCBDB0" w14:textId="77777777" w:rsidR="00466E22" w:rsidRPr="00FE3FF4" w:rsidRDefault="00466E22" w:rsidP="00466E22">
            <w:pPr>
              <w:jc w:val="center"/>
              <w:rPr>
                <w:rFonts w:asciiTheme="minorHAnsi" w:eastAsia="Times New Roman" w:hAnsiTheme="minorHAnsi" w:cstheme="minorHAnsi"/>
                <w:b/>
                <w:bCs/>
                <w:sz w:val="20"/>
                <w:szCs w:val="20"/>
              </w:rPr>
            </w:pPr>
            <w:r w:rsidRPr="00FE3FF4">
              <w:rPr>
                <w:rFonts w:asciiTheme="minorHAnsi" w:eastAsia="Times New Roman" w:hAnsiTheme="minorHAnsi" w:cstheme="minorHAnsi"/>
                <w:b/>
                <w:bCs/>
                <w:color w:val="FFFFFF" w:themeColor="background1"/>
                <w:sz w:val="20"/>
                <w:szCs w:val="20"/>
              </w:rPr>
              <w:t>CAT</w:t>
            </w:r>
          </w:p>
        </w:tc>
        <w:tc>
          <w:tcPr>
            <w:tcW w:w="2032" w:type="dxa"/>
            <w:shd w:val="clear" w:color="auto" w:fill="808080"/>
            <w:vAlign w:val="center"/>
          </w:tcPr>
          <w:p w14:paraId="6B05D417" w14:textId="14369C64" w:rsidR="00466E22" w:rsidRPr="00FE3FF4" w:rsidRDefault="00466E22" w:rsidP="00466E22">
            <w:pPr>
              <w:jc w:val="center"/>
              <w:rPr>
                <w:rFonts w:asciiTheme="minorHAnsi" w:eastAsia="Times New Roman" w:hAnsiTheme="minorHAnsi" w:cstheme="minorHAnsi"/>
                <w:b/>
                <w:bCs/>
                <w:sz w:val="20"/>
                <w:szCs w:val="20"/>
              </w:rPr>
            </w:pPr>
            <w:r w:rsidRPr="00FE3FF4">
              <w:rPr>
                <w:rFonts w:asciiTheme="minorHAnsi" w:eastAsia="Times New Roman" w:hAnsiTheme="minorHAnsi" w:cstheme="minorHAnsi"/>
                <w:b/>
                <w:bCs/>
                <w:color w:val="FFFFFF" w:themeColor="background1"/>
                <w:sz w:val="20"/>
                <w:szCs w:val="20"/>
              </w:rPr>
              <w:t>SAN ANDRES</w:t>
            </w:r>
          </w:p>
        </w:tc>
        <w:tc>
          <w:tcPr>
            <w:tcW w:w="1030" w:type="dxa"/>
            <w:shd w:val="clear" w:color="auto" w:fill="808080"/>
            <w:vAlign w:val="center"/>
          </w:tcPr>
          <w:p w14:paraId="59A65750" w14:textId="32DBE617" w:rsidR="00466E22" w:rsidRPr="00FE3FF4" w:rsidRDefault="00466E22" w:rsidP="00466E22">
            <w:pPr>
              <w:jc w:val="center"/>
              <w:rPr>
                <w:rFonts w:asciiTheme="minorHAnsi" w:eastAsia="Times New Roman" w:hAnsiTheme="minorHAnsi" w:cstheme="minorHAnsi"/>
                <w:b/>
                <w:bCs/>
                <w:sz w:val="20"/>
                <w:szCs w:val="20"/>
              </w:rPr>
            </w:pPr>
            <w:r w:rsidRPr="00FE3FF4">
              <w:rPr>
                <w:rFonts w:asciiTheme="minorHAnsi" w:eastAsia="Times New Roman" w:hAnsiTheme="minorHAnsi" w:cstheme="minorHAnsi"/>
                <w:b/>
                <w:bCs/>
                <w:color w:val="FFFFFF" w:themeColor="background1"/>
                <w:sz w:val="20"/>
                <w:szCs w:val="20"/>
              </w:rPr>
              <w:t>SGL</w:t>
            </w:r>
          </w:p>
        </w:tc>
        <w:tc>
          <w:tcPr>
            <w:tcW w:w="998" w:type="dxa"/>
            <w:shd w:val="clear" w:color="auto" w:fill="808080"/>
            <w:vAlign w:val="center"/>
          </w:tcPr>
          <w:p w14:paraId="5D7073B3" w14:textId="77777777" w:rsidR="00466E22" w:rsidRPr="00FE3FF4" w:rsidRDefault="00466E22" w:rsidP="00466E22">
            <w:pPr>
              <w:jc w:val="center"/>
              <w:rPr>
                <w:rFonts w:asciiTheme="minorHAnsi" w:hAnsiTheme="minorHAnsi" w:cstheme="minorHAnsi"/>
                <w:sz w:val="20"/>
                <w:szCs w:val="20"/>
              </w:rPr>
            </w:pPr>
            <w:r w:rsidRPr="00FE3FF4">
              <w:rPr>
                <w:rFonts w:asciiTheme="minorHAnsi" w:eastAsia="Times New Roman" w:hAnsiTheme="minorHAnsi" w:cstheme="minorHAnsi"/>
                <w:b/>
                <w:bCs/>
                <w:color w:val="FFFFFF" w:themeColor="background1"/>
                <w:sz w:val="20"/>
                <w:szCs w:val="20"/>
              </w:rPr>
              <w:t>N. Adic.</w:t>
            </w:r>
          </w:p>
        </w:tc>
        <w:tc>
          <w:tcPr>
            <w:tcW w:w="854" w:type="dxa"/>
            <w:shd w:val="clear" w:color="auto" w:fill="808080"/>
            <w:vAlign w:val="center"/>
          </w:tcPr>
          <w:p w14:paraId="3E13797D" w14:textId="77777777" w:rsidR="00466E22" w:rsidRPr="00FE3FF4" w:rsidRDefault="00466E22" w:rsidP="00466E22">
            <w:pPr>
              <w:jc w:val="center"/>
              <w:rPr>
                <w:rFonts w:asciiTheme="minorHAnsi" w:hAnsiTheme="minorHAnsi" w:cstheme="minorHAnsi"/>
                <w:sz w:val="20"/>
                <w:szCs w:val="20"/>
              </w:rPr>
            </w:pPr>
            <w:r w:rsidRPr="00FE3FF4">
              <w:rPr>
                <w:rFonts w:asciiTheme="minorHAnsi" w:eastAsia="Times New Roman" w:hAnsiTheme="minorHAnsi" w:cstheme="minorHAnsi"/>
                <w:b/>
                <w:bCs/>
                <w:color w:val="FFFFFF" w:themeColor="background1"/>
                <w:sz w:val="20"/>
                <w:szCs w:val="20"/>
              </w:rPr>
              <w:t>DBL</w:t>
            </w:r>
          </w:p>
        </w:tc>
        <w:tc>
          <w:tcPr>
            <w:tcW w:w="998" w:type="dxa"/>
            <w:shd w:val="clear" w:color="auto" w:fill="808080"/>
            <w:vAlign w:val="center"/>
          </w:tcPr>
          <w:p w14:paraId="0C2873A0" w14:textId="77777777" w:rsidR="00466E22" w:rsidRPr="00FE3FF4" w:rsidRDefault="00466E22" w:rsidP="00466E22">
            <w:pPr>
              <w:jc w:val="center"/>
              <w:rPr>
                <w:rFonts w:asciiTheme="minorHAnsi" w:hAnsiTheme="minorHAnsi" w:cstheme="minorHAnsi"/>
                <w:sz w:val="20"/>
                <w:szCs w:val="20"/>
              </w:rPr>
            </w:pPr>
            <w:r w:rsidRPr="00FE3FF4">
              <w:rPr>
                <w:rFonts w:asciiTheme="minorHAnsi" w:eastAsia="Times New Roman" w:hAnsiTheme="minorHAnsi" w:cstheme="minorHAnsi"/>
                <w:b/>
                <w:bCs/>
                <w:color w:val="FFFFFF" w:themeColor="background1"/>
                <w:sz w:val="20"/>
                <w:szCs w:val="20"/>
              </w:rPr>
              <w:t>N. Adic.</w:t>
            </w:r>
          </w:p>
        </w:tc>
        <w:tc>
          <w:tcPr>
            <w:tcW w:w="828" w:type="dxa"/>
            <w:shd w:val="clear" w:color="auto" w:fill="808080"/>
            <w:vAlign w:val="center"/>
          </w:tcPr>
          <w:p w14:paraId="06E871FB" w14:textId="77777777" w:rsidR="00466E22" w:rsidRPr="00FE3FF4" w:rsidRDefault="00466E22" w:rsidP="00466E22">
            <w:pPr>
              <w:jc w:val="center"/>
              <w:rPr>
                <w:rFonts w:asciiTheme="minorHAnsi" w:hAnsiTheme="minorHAnsi" w:cstheme="minorHAnsi"/>
                <w:sz w:val="20"/>
                <w:szCs w:val="20"/>
              </w:rPr>
            </w:pPr>
            <w:r w:rsidRPr="00FE3FF4">
              <w:rPr>
                <w:rFonts w:asciiTheme="minorHAnsi" w:eastAsia="Times New Roman" w:hAnsiTheme="minorHAnsi" w:cstheme="minorHAnsi"/>
                <w:b/>
                <w:bCs/>
                <w:color w:val="FFFFFF" w:themeColor="background1"/>
                <w:sz w:val="20"/>
                <w:szCs w:val="20"/>
              </w:rPr>
              <w:t>TPL</w:t>
            </w:r>
          </w:p>
        </w:tc>
        <w:tc>
          <w:tcPr>
            <w:tcW w:w="998" w:type="dxa"/>
            <w:shd w:val="clear" w:color="auto" w:fill="808080"/>
            <w:vAlign w:val="center"/>
          </w:tcPr>
          <w:p w14:paraId="1E696E25" w14:textId="77777777" w:rsidR="00466E22" w:rsidRPr="00FE3FF4" w:rsidRDefault="00466E22"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N. Adic.</w:t>
            </w:r>
          </w:p>
        </w:tc>
        <w:tc>
          <w:tcPr>
            <w:tcW w:w="909" w:type="dxa"/>
            <w:shd w:val="clear" w:color="auto" w:fill="808080"/>
            <w:vAlign w:val="center"/>
          </w:tcPr>
          <w:p w14:paraId="4DB3519D" w14:textId="77777777" w:rsidR="00466E22" w:rsidRPr="00FE3FF4" w:rsidRDefault="00466E22"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CHD</w:t>
            </w:r>
          </w:p>
        </w:tc>
        <w:tc>
          <w:tcPr>
            <w:tcW w:w="998" w:type="dxa"/>
            <w:shd w:val="clear" w:color="auto" w:fill="808080"/>
            <w:vAlign w:val="center"/>
          </w:tcPr>
          <w:p w14:paraId="734EDB82" w14:textId="77777777" w:rsidR="00466E22" w:rsidRPr="00FE3FF4" w:rsidRDefault="00466E22" w:rsidP="00466E22">
            <w:pPr>
              <w:jc w:val="center"/>
              <w:rPr>
                <w:rFonts w:asciiTheme="minorHAnsi" w:eastAsia="Times New Roman" w:hAnsiTheme="minorHAnsi" w:cstheme="minorHAnsi"/>
                <w:b/>
                <w:bCs/>
                <w:color w:val="FFFFFF" w:themeColor="background1"/>
                <w:sz w:val="20"/>
                <w:szCs w:val="20"/>
              </w:rPr>
            </w:pPr>
            <w:r w:rsidRPr="00FE3FF4">
              <w:rPr>
                <w:rFonts w:asciiTheme="minorHAnsi" w:eastAsia="Times New Roman" w:hAnsiTheme="minorHAnsi" w:cstheme="minorHAnsi"/>
                <w:b/>
                <w:bCs/>
                <w:color w:val="FFFFFF" w:themeColor="background1"/>
                <w:sz w:val="20"/>
                <w:szCs w:val="20"/>
              </w:rPr>
              <w:t>N. Adic.</w:t>
            </w:r>
          </w:p>
        </w:tc>
      </w:tr>
      <w:tr w:rsidR="00A35D2D" w:rsidRPr="00D466F7" w14:paraId="2B0EDB61" w14:textId="77777777" w:rsidTr="00A35D2D">
        <w:trPr>
          <w:cantSplit/>
          <w:trHeight w:val="70"/>
        </w:trPr>
        <w:tc>
          <w:tcPr>
            <w:tcW w:w="856" w:type="dxa"/>
            <w:vMerge w:val="restart"/>
            <w:shd w:val="clear" w:color="auto" w:fill="EDEDED"/>
            <w:textDirection w:val="btLr"/>
            <w:vAlign w:val="center"/>
          </w:tcPr>
          <w:p w14:paraId="40F6C4CE" w14:textId="5D41CD5B" w:rsidR="00A35D2D" w:rsidRPr="00FE3FF4" w:rsidRDefault="00A35D2D" w:rsidP="00A35D2D">
            <w:pPr>
              <w:ind w:left="113" w:right="113"/>
              <w:jc w:val="center"/>
              <w:rPr>
                <w:rFonts w:asciiTheme="minorHAnsi" w:eastAsia="Times New Roman" w:hAnsiTheme="minorHAnsi" w:cstheme="minorHAnsi"/>
                <w:b/>
                <w:bCs/>
                <w:sz w:val="20"/>
                <w:szCs w:val="20"/>
              </w:rPr>
            </w:pPr>
            <w:r w:rsidRPr="00FE3FF4">
              <w:rPr>
                <w:rFonts w:asciiTheme="minorHAnsi" w:eastAsia="Times New Roman" w:hAnsiTheme="minorHAnsi" w:cstheme="minorHAnsi"/>
                <w:b/>
                <w:bCs/>
                <w:sz w:val="20"/>
                <w:szCs w:val="20"/>
              </w:rPr>
              <w:t>4* SUPERIOR</w:t>
            </w:r>
          </w:p>
        </w:tc>
        <w:tc>
          <w:tcPr>
            <w:tcW w:w="2032" w:type="dxa"/>
            <w:shd w:val="clear" w:color="auto" w:fill="EDEDED"/>
            <w:vAlign w:val="center"/>
          </w:tcPr>
          <w:p w14:paraId="55E8E0AF" w14:textId="20568A72" w:rsidR="00A35D2D" w:rsidRPr="00FE3FF4" w:rsidRDefault="00A35D2D" w:rsidP="00A35D2D">
            <w:pPr>
              <w:jc w:val="center"/>
              <w:rPr>
                <w:rFonts w:asciiTheme="minorHAnsi" w:eastAsia="Times New Roman" w:hAnsiTheme="minorHAnsi" w:cstheme="minorHAnsi"/>
                <w:b/>
                <w:bCs/>
                <w:sz w:val="20"/>
                <w:szCs w:val="20"/>
              </w:rPr>
            </w:pPr>
            <w:r w:rsidRPr="00FE3FF4">
              <w:rPr>
                <w:rFonts w:asciiTheme="minorHAnsi" w:hAnsiTheme="minorHAnsi" w:cstheme="minorHAnsi"/>
                <w:b/>
                <w:color w:val="000000"/>
                <w:sz w:val="20"/>
                <w:szCs w:val="20"/>
              </w:rPr>
              <w:t>GrandSirenis /</w:t>
            </w:r>
            <w:r w:rsidRPr="00FE3FF4">
              <w:rPr>
                <w:rFonts w:asciiTheme="minorHAnsi" w:hAnsiTheme="minorHAnsi" w:cstheme="minorHAnsi"/>
                <w:color w:val="000000"/>
                <w:sz w:val="20"/>
                <w:szCs w:val="20"/>
              </w:rPr>
              <w:t xml:space="preserve"> Estándar con balcón (Doble o Twin)</w:t>
            </w:r>
          </w:p>
        </w:tc>
        <w:tc>
          <w:tcPr>
            <w:tcW w:w="1030" w:type="dxa"/>
            <w:shd w:val="clear" w:color="auto" w:fill="EDEDED"/>
            <w:vAlign w:val="center"/>
          </w:tcPr>
          <w:p w14:paraId="62008F36" w14:textId="73E3CB7D"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1685</w:t>
            </w:r>
          </w:p>
        </w:tc>
        <w:tc>
          <w:tcPr>
            <w:tcW w:w="998" w:type="dxa"/>
            <w:shd w:val="clear" w:color="auto" w:fill="EDEDED"/>
            <w:vAlign w:val="center"/>
          </w:tcPr>
          <w:p w14:paraId="4A82EB33" w14:textId="48552B2B"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535</w:t>
            </w:r>
          </w:p>
        </w:tc>
        <w:tc>
          <w:tcPr>
            <w:tcW w:w="854" w:type="dxa"/>
            <w:shd w:val="clear" w:color="auto" w:fill="EDEDED"/>
            <w:vAlign w:val="center"/>
          </w:tcPr>
          <w:p w14:paraId="1B85E28A" w14:textId="0E98A5C7"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1200</w:t>
            </w:r>
          </w:p>
        </w:tc>
        <w:tc>
          <w:tcPr>
            <w:tcW w:w="998" w:type="dxa"/>
            <w:shd w:val="clear" w:color="auto" w:fill="EDEDED"/>
            <w:vAlign w:val="center"/>
          </w:tcPr>
          <w:p w14:paraId="7A5087E5" w14:textId="0A252AD7"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374</w:t>
            </w:r>
          </w:p>
        </w:tc>
        <w:tc>
          <w:tcPr>
            <w:tcW w:w="828" w:type="dxa"/>
            <w:shd w:val="clear" w:color="auto" w:fill="EDEDED"/>
            <w:vAlign w:val="center"/>
          </w:tcPr>
          <w:p w14:paraId="7E7A4C21" w14:textId="621C2396"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1010</w:t>
            </w:r>
          </w:p>
        </w:tc>
        <w:tc>
          <w:tcPr>
            <w:tcW w:w="998" w:type="dxa"/>
            <w:shd w:val="clear" w:color="auto" w:fill="EDEDED"/>
            <w:vAlign w:val="center"/>
          </w:tcPr>
          <w:p w14:paraId="34C79C94" w14:textId="201EF003"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310</w:t>
            </w:r>
          </w:p>
        </w:tc>
        <w:tc>
          <w:tcPr>
            <w:tcW w:w="909" w:type="dxa"/>
            <w:shd w:val="clear" w:color="auto" w:fill="EDEDED"/>
            <w:vAlign w:val="center"/>
          </w:tcPr>
          <w:p w14:paraId="68CEA6B7" w14:textId="0235C848"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365</w:t>
            </w:r>
          </w:p>
        </w:tc>
        <w:tc>
          <w:tcPr>
            <w:tcW w:w="998" w:type="dxa"/>
            <w:shd w:val="clear" w:color="auto" w:fill="EDEDED"/>
            <w:vAlign w:val="center"/>
          </w:tcPr>
          <w:p w14:paraId="5ADEA939" w14:textId="19AA37AE"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95</w:t>
            </w:r>
          </w:p>
        </w:tc>
      </w:tr>
      <w:tr w:rsidR="00A35D2D" w:rsidRPr="00D466F7" w14:paraId="22248671" w14:textId="77777777" w:rsidTr="00A35D2D">
        <w:trPr>
          <w:cantSplit/>
          <w:trHeight w:val="732"/>
        </w:trPr>
        <w:tc>
          <w:tcPr>
            <w:tcW w:w="856" w:type="dxa"/>
            <w:vMerge/>
            <w:shd w:val="clear" w:color="auto" w:fill="EDEDED"/>
            <w:vAlign w:val="center"/>
          </w:tcPr>
          <w:p w14:paraId="508F73BE" w14:textId="77777777" w:rsidR="00A35D2D" w:rsidRPr="00FE3FF4" w:rsidRDefault="00A35D2D" w:rsidP="00A35D2D">
            <w:pPr>
              <w:jc w:val="center"/>
              <w:rPr>
                <w:rFonts w:asciiTheme="minorHAnsi" w:eastAsia="Times New Roman" w:hAnsiTheme="minorHAnsi" w:cstheme="minorHAnsi"/>
                <w:b/>
                <w:bCs/>
                <w:sz w:val="20"/>
                <w:szCs w:val="20"/>
              </w:rPr>
            </w:pPr>
          </w:p>
        </w:tc>
        <w:tc>
          <w:tcPr>
            <w:tcW w:w="2032" w:type="dxa"/>
            <w:shd w:val="clear" w:color="auto" w:fill="EDEDED"/>
            <w:vAlign w:val="center"/>
          </w:tcPr>
          <w:p w14:paraId="2A58112C" w14:textId="51AEF148" w:rsidR="00A35D2D" w:rsidRPr="00FE3FF4" w:rsidRDefault="00A35D2D" w:rsidP="00A35D2D">
            <w:pPr>
              <w:jc w:val="center"/>
              <w:rPr>
                <w:rFonts w:asciiTheme="minorHAnsi" w:eastAsia="Times New Roman" w:hAnsiTheme="minorHAnsi" w:cstheme="minorHAnsi"/>
                <w:b/>
                <w:bCs/>
                <w:sz w:val="20"/>
                <w:szCs w:val="20"/>
              </w:rPr>
            </w:pPr>
            <w:r w:rsidRPr="00FE3FF4">
              <w:rPr>
                <w:rFonts w:asciiTheme="minorHAnsi" w:hAnsiTheme="minorHAnsi" w:cstheme="minorHAnsi"/>
                <w:b/>
                <w:color w:val="000000"/>
                <w:sz w:val="20"/>
                <w:szCs w:val="20"/>
              </w:rPr>
              <w:t>GrandSirenis /</w:t>
            </w:r>
            <w:r w:rsidRPr="00FE3FF4">
              <w:rPr>
                <w:rFonts w:asciiTheme="minorHAnsi" w:hAnsiTheme="minorHAnsi" w:cstheme="minorHAnsi"/>
                <w:color w:val="000000"/>
                <w:sz w:val="20"/>
                <w:szCs w:val="20"/>
              </w:rPr>
              <w:t xml:space="preserve"> Estándar (Doble o Twin)</w:t>
            </w:r>
          </w:p>
        </w:tc>
        <w:tc>
          <w:tcPr>
            <w:tcW w:w="1030" w:type="dxa"/>
            <w:shd w:val="clear" w:color="auto" w:fill="EDEDED"/>
            <w:vAlign w:val="center"/>
          </w:tcPr>
          <w:p w14:paraId="0F9793F6" w14:textId="18453C0C"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1415</w:t>
            </w:r>
          </w:p>
        </w:tc>
        <w:tc>
          <w:tcPr>
            <w:tcW w:w="998" w:type="dxa"/>
            <w:shd w:val="clear" w:color="auto" w:fill="EDEDED"/>
            <w:vAlign w:val="center"/>
          </w:tcPr>
          <w:p w14:paraId="45140914" w14:textId="05DF0353"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445</w:t>
            </w:r>
          </w:p>
        </w:tc>
        <w:tc>
          <w:tcPr>
            <w:tcW w:w="854" w:type="dxa"/>
            <w:shd w:val="clear" w:color="auto" w:fill="EDEDED"/>
            <w:vAlign w:val="center"/>
          </w:tcPr>
          <w:p w14:paraId="2CAD0D66" w14:textId="2B4AB55D"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1060</w:t>
            </w:r>
          </w:p>
        </w:tc>
        <w:tc>
          <w:tcPr>
            <w:tcW w:w="998" w:type="dxa"/>
            <w:shd w:val="clear" w:color="auto" w:fill="EDEDED"/>
            <w:vAlign w:val="center"/>
          </w:tcPr>
          <w:p w14:paraId="05E7C053" w14:textId="19D47DC8"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328</w:t>
            </w:r>
          </w:p>
        </w:tc>
        <w:tc>
          <w:tcPr>
            <w:tcW w:w="828" w:type="dxa"/>
            <w:shd w:val="clear" w:color="auto" w:fill="EDEDED"/>
            <w:vAlign w:val="center"/>
          </w:tcPr>
          <w:p w14:paraId="26C9E175" w14:textId="3953955F"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920</w:t>
            </w:r>
          </w:p>
        </w:tc>
        <w:tc>
          <w:tcPr>
            <w:tcW w:w="998" w:type="dxa"/>
            <w:shd w:val="clear" w:color="auto" w:fill="EDEDED"/>
            <w:vAlign w:val="center"/>
          </w:tcPr>
          <w:p w14:paraId="29DB0CEA" w14:textId="596F250B"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280</w:t>
            </w:r>
          </w:p>
        </w:tc>
        <w:tc>
          <w:tcPr>
            <w:tcW w:w="909" w:type="dxa"/>
            <w:shd w:val="clear" w:color="auto" w:fill="EDEDED"/>
            <w:vAlign w:val="center"/>
          </w:tcPr>
          <w:p w14:paraId="538B2474" w14:textId="77BD94F6"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365</w:t>
            </w:r>
          </w:p>
        </w:tc>
        <w:tc>
          <w:tcPr>
            <w:tcW w:w="998" w:type="dxa"/>
            <w:shd w:val="clear" w:color="auto" w:fill="EDEDED"/>
            <w:vAlign w:val="center"/>
          </w:tcPr>
          <w:p w14:paraId="1C025FDE" w14:textId="4AC35D6C"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95</w:t>
            </w:r>
          </w:p>
        </w:tc>
      </w:tr>
      <w:tr w:rsidR="00A35D2D" w:rsidRPr="00D466F7" w14:paraId="7D3C5B1B" w14:textId="77777777" w:rsidTr="00A35D2D">
        <w:trPr>
          <w:cantSplit/>
          <w:trHeight w:val="449"/>
        </w:trPr>
        <w:tc>
          <w:tcPr>
            <w:tcW w:w="856" w:type="dxa"/>
            <w:shd w:val="clear" w:color="auto" w:fill="EDEDED"/>
            <w:vAlign w:val="center"/>
          </w:tcPr>
          <w:p w14:paraId="7402F2C0" w14:textId="5520C20D" w:rsidR="00A35D2D" w:rsidRPr="00FE3FF4" w:rsidRDefault="00A35D2D" w:rsidP="00A35D2D">
            <w:pPr>
              <w:jc w:val="center"/>
              <w:rPr>
                <w:rFonts w:asciiTheme="minorHAnsi" w:eastAsia="Times New Roman" w:hAnsiTheme="minorHAnsi" w:cstheme="minorHAnsi"/>
                <w:b/>
                <w:bCs/>
                <w:sz w:val="20"/>
                <w:szCs w:val="20"/>
              </w:rPr>
            </w:pPr>
            <w:r w:rsidRPr="00FE3FF4">
              <w:rPr>
                <w:rFonts w:asciiTheme="minorHAnsi" w:eastAsia="Times New Roman" w:hAnsiTheme="minorHAnsi" w:cstheme="minorHAnsi"/>
                <w:b/>
                <w:bCs/>
                <w:sz w:val="20"/>
                <w:szCs w:val="20"/>
              </w:rPr>
              <w:t xml:space="preserve">4* </w:t>
            </w:r>
          </w:p>
        </w:tc>
        <w:tc>
          <w:tcPr>
            <w:tcW w:w="2032" w:type="dxa"/>
            <w:shd w:val="clear" w:color="auto" w:fill="EDEDED"/>
            <w:vAlign w:val="center"/>
          </w:tcPr>
          <w:p w14:paraId="302799C6" w14:textId="076E5188" w:rsidR="00A35D2D" w:rsidRPr="00FE3FF4" w:rsidRDefault="00A35D2D" w:rsidP="00A35D2D">
            <w:pPr>
              <w:jc w:val="center"/>
              <w:rPr>
                <w:rFonts w:asciiTheme="minorHAnsi" w:eastAsia="Times New Roman" w:hAnsiTheme="minorHAnsi" w:cstheme="minorHAnsi"/>
                <w:b/>
                <w:bCs/>
                <w:sz w:val="20"/>
                <w:szCs w:val="20"/>
              </w:rPr>
            </w:pPr>
            <w:r w:rsidRPr="00FE3FF4">
              <w:rPr>
                <w:rFonts w:asciiTheme="minorHAnsi" w:hAnsiTheme="minorHAnsi" w:cstheme="minorHAnsi"/>
                <w:b/>
                <w:bCs/>
                <w:color w:val="000000"/>
                <w:sz w:val="20"/>
                <w:szCs w:val="20"/>
              </w:rPr>
              <w:t>Arena Blanca</w:t>
            </w:r>
            <w:r w:rsidRPr="00FE3FF4">
              <w:rPr>
                <w:rFonts w:asciiTheme="minorHAnsi" w:hAnsiTheme="minorHAnsi" w:cstheme="minorHAnsi"/>
                <w:color w:val="000000"/>
                <w:sz w:val="20"/>
                <w:szCs w:val="20"/>
              </w:rPr>
              <w:t xml:space="preserve"> / Estándar (Doble o Twin)</w:t>
            </w:r>
          </w:p>
        </w:tc>
        <w:tc>
          <w:tcPr>
            <w:tcW w:w="1030" w:type="dxa"/>
            <w:shd w:val="clear" w:color="auto" w:fill="EDEDED"/>
            <w:vAlign w:val="center"/>
          </w:tcPr>
          <w:p w14:paraId="7A431BAA" w14:textId="15835A23"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1025</w:t>
            </w:r>
          </w:p>
        </w:tc>
        <w:tc>
          <w:tcPr>
            <w:tcW w:w="998" w:type="dxa"/>
            <w:shd w:val="clear" w:color="auto" w:fill="EDEDED"/>
            <w:vAlign w:val="center"/>
          </w:tcPr>
          <w:p w14:paraId="7B8947AF" w14:textId="2196B541"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315</w:t>
            </w:r>
          </w:p>
        </w:tc>
        <w:tc>
          <w:tcPr>
            <w:tcW w:w="854" w:type="dxa"/>
            <w:shd w:val="clear" w:color="auto" w:fill="EDEDED"/>
            <w:vAlign w:val="center"/>
          </w:tcPr>
          <w:p w14:paraId="5C8FF963" w14:textId="784B077C"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575</w:t>
            </w:r>
          </w:p>
        </w:tc>
        <w:tc>
          <w:tcPr>
            <w:tcW w:w="998" w:type="dxa"/>
            <w:shd w:val="clear" w:color="auto" w:fill="EDEDED"/>
            <w:vAlign w:val="center"/>
          </w:tcPr>
          <w:p w14:paraId="1A5F2BB3" w14:textId="359E8A8D"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165</w:t>
            </w:r>
          </w:p>
        </w:tc>
        <w:tc>
          <w:tcPr>
            <w:tcW w:w="828" w:type="dxa"/>
            <w:shd w:val="clear" w:color="auto" w:fill="EDEDED"/>
            <w:vAlign w:val="center"/>
          </w:tcPr>
          <w:p w14:paraId="501C389C" w14:textId="19EC642E"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545</w:t>
            </w:r>
          </w:p>
        </w:tc>
        <w:tc>
          <w:tcPr>
            <w:tcW w:w="998" w:type="dxa"/>
            <w:shd w:val="clear" w:color="auto" w:fill="EDEDED"/>
            <w:vAlign w:val="center"/>
          </w:tcPr>
          <w:p w14:paraId="65B4968E" w14:textId="59D9D4F3"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155</w:t>
            </w:r>
          </w:p>
        </w:tc>
        <w:tc>
          <w:tcPr>
            <w:tcW w:w="909" w:type="dxa"/>
            <w:shd w:val="clear" w:color="auto" w:fill="EDEDED"/>
            <w:vAlign w:val="center"/>
          </w:tcPr>
          <w:p w14:paraId="5C00B647" w14:textId="556C7AA3"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495</w:t>
            </w:r>
          </w:p>
        </w:tc>
        <w:tc>
          <w:tcPr>
            <w:tcW w:w="998" w:type="dxa"/>
            <w:shd w:val="clear" w:color="auto" w:fill="EDEDED"/>
            <w:vAlign w:val="center"/>
          </w:tcPr>
          <w:p w14:paraId="225DA2D4" w14:textId="327210F1"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139</w:t>
            </w:r>
          </w:p>
        </w:tc>
      </w:tr>
      <w:tr w:rsidR="00A35D2D" w:rsidRPr="00D466F7" w14:paraId="614C0B13" w14:textId="77777777" w:rsidTr="00A35D2D">
        <w:trPr>
          <w:cantSplit/>
          <w:trHeight w:val="70"/>
        </w:trPr>
        <w:tc>
          <w:tcPr>
            <w:tcW w:w="856" w:type="dxa"/>
            <w:vMerge w:val="restart"/>
            <w:shd w:val="clear" w:color="auto" w:fill="EDEDED"/>
            <w:vAlign w:val="center"/>
          </w:tcPr>
          <w:p w14:paraId="6CE1D9D9" w14:textId="69042E38" w:rsidR="00A35D2D" w:rsidRPr="00FE3FF4" w:rsidRDefault="00A35D2D" w:rsidP="00A35D2D">
            <w:pPr>
              <w:jc w:val="center"/>
              <w:rPr>
                <w:rFonts w:asciiTheme="minorHAnsi" w:eastAsia="Times New Roman" w:hAnsiTheme="minorHAnsi" w:cstheme="minorHAnsi"/>
                <w:b/>
                <w:bCs/>
                <w:sz w:val="20"/>
                <w:szCs w:val="20"/>
              </w:rPr>
            </w:pPr>
            <w:r w:rsidRPr="00FE3FF4">
              <w:rPr>
                <w:rFonts w:asciiTheme="minorHAnsi" w:eastAsia="Times New Roman" w:hAnsiTheme="minorHAnsi" w:cstheme="minorHAnsi"/>
                <w:b/>
                <w:bCs/>
                <w:sz w:val="20"/>
                <w:szCs w:val="20"/>
              </w:rPr>
              <w:t>3*</w:t>
            </w:r>
          </w:p>
        </w:tc>
        <w:tc>
          <w:tcPr>
            <w:tcW w:w="2032" w:type="dxa"/>
            <w:shd w:val="clear" w:color="auto" w:fill="EDEDED"/>
            <w:vAlign w:val="center"/>
          </w:tcPr>
          <w:p w14:paraId="2F6F45E1" w14:textId="14D21592" w:rsidR="00A35D2D" w:rsidRPr="00FE3FF4" w:rsidRDefault="00A35D2D" w:rsidP="00A35D2D">
            <w:pPr>
              <w:jc w:val="center"/>
              <w:rPr>
                <w:rFonts w:asciiTheme="minorHAnsi" w:eastAsia="Times New Roman" w:hAnsiTheme="minorHAnsi" w:cstheme="minorHAnsi"/>
                <w:b/>
                <w:bCs/>
                <w:sz w:val="20"/>
                <w:szCs w:val="20"/>
              </w:rPr>
            </w:pPr>
            <w:r w:rsidRPr="00FE3FF4">
              <w:rPr>
                <w:rFonts w:asciiTheme="minorHAnsi" w:hAnsiTheme="minorHAnsi" w:cstheme="minorHAnsi"/>
                <w:b/>
                <w:bCs/>
                <w:color w:val="000000"/>
                <w:sz w:val="20"/>
                <w:szCs w:val="20"/>
              </w:rPr>
              <w:t xml:space="preserve">Dorado </w:t>
            </w:r>
            <w:r w:rsidRPr="00FE3FF4">
              <w:rPr>
                <w:rFonts w:asciiTheme="minorHAnsi" w:hAnsiTheme="minorHAnsi" w:cstheme="minorHAnsi"/>
                <w:color w:val="000000"/>
                <w:sz w:val="20"/>
                <w:szCs w:val="20"/>
              </w:rPr>
              <w:t>/ Estándar Vista Al Mar (Doble o Twin)</w:t>
            </w:r>
          </w:p>
        </w:tc>
        <w:tc>
          <w:tcPr>
            <w:tcW w:w="1030" w:type="dxa"/>
            <w:shd w:val="clear" w:color="auto" w:fill="EDEDED"/>
            <w:vAlign w:val="center"/>
          </w:tcPr>
          <w:p w14:paraId="5AD89FE1" w14:textId="02839247"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930</w:t>
            </w:r>
          </w:p>
        </w:tc>
        <w:tc>
          <w:tcPr>
            <w:tcW w:w="998" w:type="dxa"/>
            <w:shd w:val="clear" w:color="auto" w:fill="EDEDED"/>
            <w:vAlign w:val="center"/>
          </w:tcPr>
          <w:p w14:paraId="437A5E18" w14:textId="75E38B19"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284</w:t>
            </w:r>
          </w:p>
        </w:tc>
        <w:tc>
          <w:tcPr>
            <w:tcW w:w="854" w:type="dxa"/>
            <w:shd w:val="clear" w:color="auto" w:fill="EDEDED"/>
            <w:vAlign w:val="center"/>
          </w:tcPr>
          <w:p w14:paraId="48789303" w14:textId="2BB1B027"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545</w:t>
            </w:r>
          </w:p>
        </w:tc>
        <w:tc>
          <w:tcPr>
            <w:tcW w:w="998" w:type="dxa"/>
            <w:shd w:val="clear" w:color="auto" w:fill="EDEDED"/>
            <w:vAlign w:val="center"/>
          </w:tcPr>
          <w:p w14:paraId="54ACC131" w14:textId="050494E9"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155</w:t>
            </w:r>
          </w:p>
        </w:tc>
        <w:tc>
          <w:tcPr>
            <w:tcW w:w="828" w:type="dxa"/>
            <w:shd w:val="clear" w:color="auto" w:fill="EDEDED"/>
            <w:vAlign w:val="center"/>
          </w:tcPr>
          <w:p w14:paraId="027C4C3F" w14:textId="4B2F6B1D"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520</w:t>
            </w:r>
          </w:p>
        </w:tc>
        <w:tc>
          <w:tcPr>
            <w:tcW w:w="998" w:type="dxa"/>
            <w:shd w:val="clear" w:color="auto" w:fill="EDEDED"/>
            <w:vAlign w:val="center"/>
          </w:tcPr>
          <w:p w14:paraId="7585BF63" w14:textId="5DE37754"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148</w:t>
            </w:r>
          </w:p>
        </w:tc>
        <w:tc>
          <w:tcPr>
            <w:tcW w:w="909" w:type="dxa"/>
            <w:shd w:val="clear" w:color="auto" w:fill="EDEDED"/>
            <w:vAlign w:val="center"/>
          </w:tcPr>
          <w:p w14:paraId="270C2324" w14:textId="2C51325E"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470</w:t>
            </w:r>
          </w:p>
        </w:tc>
        <w:tc>
          <w:tcPr>
            <w:tcW w:w="998" w:type="dxa"/>
            <w:shd w:val="clear" w:color="auto" w:fill="EDEDED"/>
            <w:vAlign w:val="center"/>
          </w:tcPr>
          <w:p w14:paraId="17ACF552" w14:textId="7AF280B0"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130</w:t>
            </w:r>
          </w:p>
        </w:tc>
      </w:tr>
      <w:tr w:rsidR="00A35D2D" w:rsidRPr="00D466F7" w14:paraId="504C2A86" w14:textId="77777777" w:rsidTr="00A35D2D">
        <w:trPr>
          <w:cantSplit/>
          <w:trHeight w:val="70"/>
        </w:trPr>
        <w:tc>
          <w:tcPr>
            <w:tcW w:w="856" w:type="dxa"/>
            <w:vMerge/>
            <w:shd w:val="clear" w:color="auto" w:fill="EDEDED"/>
            <w:vAlign w:val="center"/>
          </w:tcPr>
          <w:p w14:paraId="3D51D243" w14:textId="77777777" w:rsidR="00A35D2D" w:rsidRPr="00FE3FF4" w:rsidRDefault="00A35D2D" w:rsidP="00A35D2D">
            <w:pPr>
              <w:jc w:val="center"/>
              <w:rPr>
                <w:rFonts w:asciiTheme="minorHAnsi" w:eastAsia="Times New Roman" w:hAnsiTheme="minorHAnsi" w:cstheme="minorHAnsi"/>
                <w:b/>
                <w:bCs/>
                <w:sz w:val="20"/>
                <w:szCs w:val="20"/>
              </w:rPr>
            </w:pPr>
          </w:p>
        </w:tc>
        <w:tc>
          <w:tcPr>
            <w:tcW w:w="2032" w:type="dxa"/>
            <w:shd w:val="clear" w:color="auto" w:fill="EDEDED"/>
            <w:vAlign w:val="center"/>
          </w:tcPr>
          <w:p w14:paraId="06FC1F92" w14:textId="37CB073A" w:rsidR="00A35D2D" w:rsidRPr="00FE3FF4" w:rsidRDefault="00A35D2D" w:rsidP="00A35D2D">
            <w:pPr>
              <w:jc w:val="center"/>
              <w:rPr>
                <w:rFonts w:asciiTheme="minorHAnsi" w:eastAsia="Times New Roman" w:hAnsiTheme="minorHAnsi" w:cstheme="minorHAnsi"/>
                <w:b/>
                <w:bCs/>
                <w:sz w:val="20"/>
                <w:szCs w:val="20"/>
              </w:rPr>
            </w:pPr>
            <w:r w:rsidRPr="00FE3FF4">
              <w:rPr>
                <w:rFonts w:asciiTheme="minorHAnsi" w:hAnsiTheme="minorHAnsi" w:cstheme="minorHAnsi"/>
                <w:b/>
                <w:bCs/>
                <w:color w:val="000000"/>
                <w:sz w:val="20"/>
                <w:szCs w:val="20"/>
              </w:rPr>
              <w:t>Dorado</w:t>
            </w:r>
            <w:r w:rsidRPr="00FE3FF4">
              <w:rPr>
                <w:rFonts w:asciiTheme="minorHAnsi" w:hAnsiTheme="minorHAnsi" w:cstheme="minorHAnsi"/>
                <w:color w:val="000000"/>
                <w:sz w:val="20"/>
                <w:szCs w:val="20"/>
              </w:rPr>
              <w:t xml:space="preserve"> / Estándar Vista Interna (Doble o Twin)</w:t>
            </w:r>
          </w:p>
        </w:tc>
        <w:tc>
          <w:tcPr>
            <w:tcW w:w="1030" w:type="dxa"/>
            <w:shd w:val="clear" w:color="auto" w:fill="EDEDED"/>
            <w:vAlign w:val="center"/>
          </w:tcPr>
          <w:p w14:paraId="1153E59B" w14:textId="613BDA30"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900</w:t>
            </w:r>
          </w:p>
        </w:tc>
        <w:tc>
          <w:tcPr>
            <w:tcW w:w="998" w:type="dxa"/>
            <w:shd w:val="clear" w:color="auto" w:fill="EDEDED"/>
            <w:vAlign w:val="center"/>
          </w:tcPr>
          <w:p w14:paraId="5A9C1C4F" w14:textId="18BB00ED"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274</w:t>
            </w:r>
          </w:p>
        </w:tc>
        <w:tc>
          <w:tcPr>
            <w:tcW w:w="854" w:type="dxa"/>
            <w:shd w:val="clear" w:color="auto" w:fill="EDEDED"/>
            <w:vAlign w:val="center"/>
          </w:tcPr>
          <w:p w14:paraId="31F6FAF6" w14:textId="1DCEF223"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495</w:t>
            </w:r>
          </w:p>
        </w:tc>
        <w:tc>
          <w:tcPr>
            <w:tcW w:w="998" w:type="dxa"/>
            <w:shd w:val="clear" w:color="auto" w:fill="EDEDED"/>
            <w:vAlign w:val="center"/>
          </w:tcPr>
          <w:p w14:paraId="6B06774C" w14:textId="5AD5DC83"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139</w:t>
            </w:r>
          </w:p>
        </w:tc>
        <w:tc>
          <w:tcPr>
            <w:tcW w:w="828" w:type="dxa"/>
            <w:shd w:val="clear" w:color="auto" w:fill="EDEDED"/>
            <w:vAlign w:val="center"/>
          </w:tcPr>
          <w:p w14:paraId="721B86D5" w14:textId="22FA47B1"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475</w:t>
            </w:r>
          </w:p>
        </w:tc>
        <w:tc>
          <w:tcPr>
            <w:tcW w:w="998" w:type="dxa"/>
            <w:shd w:val="clear" w:color="auto" w:fill="EDEDED"/>
            <w:vAlign w:val="center"/>
          </w:tcPr>
          <w:p w14:paraId="25108CB2" w14:textId="06113B51"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133</w:t>
            </w:r>
          </w:p>
        </w:tc>
        <w:tc>
          <w:tcPr>
            <w:tcW w:w="909" w:type="dxa"/>
            <w:shd w:val="clear" w:color="auto" w:fill="EDEDED"/>
            <w:vAlign w:val="center"/>
          </w:tcPr>
          <w:p w14:paraId="06F25120" w14:textId="21D09A75"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425</w:t>
            </w:r>
          </w:p>
        </w:tc>
        <w:tc>
          <w:tcPr>
            <w:tcW w:w="998" w:type="dxa"/>
            <w:shd w:val="clear" w:color="auto" w:fill="EDEDED"/>
            <w:vAlign w:val="center"/>
          </w:tcPr>
          <w:p w14:paraId="191EDE8B" w14:textId="6922688E" w:rsidR="00A35D2D" w:rsidRPr="00A35D2D" w:rsidRDefault="00A35D2D" w:rsidP="00A35D2D">
            <w:pPr>
              <w:jc w:val="center"/>
              <w:rPr>
                <w:rFonts w:ascii="Calibri Light" w:hAnsi="Calibri Light" w:cs="Calibri Light"/>
                <w:color w:val="000000"/>
                <w:sz w:val="20"/>
                <w:szCs w:val="20"/>
              </w:rPr>
            </w:pPr>
            <w:r w:rsidRPr="00A35D2D">
              <w:rPr>
                <w:rFonts w:ascii="Calibri Light" w:hAnsi="Calibri Light" w:cs="Calibri Light"/>
                <w:color w:val="000000"/>
                <w:sz w:val="20"/>
                <w:szCs w:val="20"/>
              </w:rPr>
              <w:t>115</w:t>
            </w:r>
          </w:p>
        </w:tc>
      </w:tr>
      <w:tr w:rsidR="003A61D6" w:rsidRPr="00D466F7" w14:paraId="051DA63D" w14:textId="77777777" w:rsidTr="00466E22">
        <w:tc>
          <w:tcPr>
            <w:tcW w:w="0" w:type="auto"/>
            <w:gridSpan w:val="10"/>
            <w:vAlign w:val="center"/>
          </w:tcPr>
          <w:p w14:paraId="5DE3BEDA" w14:textId="7E8BCE4D" w:rsidR="003A61D6" w:rsidRPr="00FE3FF4" w:rsidRDefault="003A61D6" w:rsidP="00466E22">
            <w:pPr>
              <w:jc w:val="center"/>
              <w:rPr>
                <w:rFonts w:asciiTheme="minorHAnsi" w:hAnsiTheme="minorHAnsi" w:cstheme="minorHAnsi"/>
                <w:color w:val="000000"/>
                <w:sz w:val="20"/>
                <w:szCs w:val="20"/>
              </w:rPr>
            </w:pPr>
          </w:p>
        </w:tc>
      </w:tr>
      <w:tr w:rsidR="003A61D6" w:rsidRPr="00D466F7" w14:paraId="703B8240" w14:textId="77777777" w:rsidTr="00466E22">
        <w:trPr>
          <w:trHeight w:val="333"/>
        </w:trPr>
        <w:tc>
          <w:tcPr>
            <w:tcW w:w="0" w:type="auto"/>
            <w:gridSpan w:val="10"/>
            <w:shd w:val="clear" w:color="auto" w:fill="EDEDED"/>
            <w:vAlign w:val="center"/>
          </w:tcPr>
          <w:p w14:paraId="5D7F1AFF" w14:textId="5935540C" w:rsidR="003A61D6" w:rsidRPr="00FE3FF4" w:rsidRDefault="003A61D6" w:rsidP="00466E22">
            <w:pPr>
              <w:jc w:val="center"/>
              <w:rPr>
                <w:rFonts w:asciiTheme="minorHAnsi" w:hAnsiTheme="minorHAnsi" w:cstheme="minorHAnsi"/>
                <w:b/>
                <w:bCs/>
                <w:sz w:val="20"/>
                <w:szCs w:val="20"/>
              </w:rPr>
            </w:pPr>
            <w:r w:rsidRPr="00FE3FF4">
              <w:rPr>
                <w:rFonts w:asciiTheme="minorHAnsi" w:hAnsiTheme="minorHAnsi" w:cstheme="minorHAnsi"/>
                <w:b/>
                <w:bCs/>
                <w:sz w:val="20"/>
                <w:szCs w:val="20"/>
              </w:rPr>
              <w:t>***La acomodación triple está sujeta a disponibilidad, debido a que no todos los hoteles la manejan***</w:t>
            </w:r>
          </w:p>
        </w:tc>
      </w:tr>
      <w:tr w:rsidR="003A61D6" w:rsidRPr="00D466F7" w14:paraId="5414D311" w14:textId="77777777" w:rsidTr="00466E22">
        <w:trPr>
          <w:trHeight w:val="357"/>
        </w:trPr>
        <w:tc>
          <w:tcPr>
            <w:tcW w:w="0" w:type="auto"/>
            <w:gridSpan w:val="10"/>
            <w:shd w:val="clear" w:color="auto" w:fill="EDEDED"/>
            <w:vAlign w:val="center"/>
          </w:tcPr>
          <w:p w14:paraId="3600B462" w14:textId="52C988FF" w:rsidR="003A61D6" w:rsidRPr="00FE3FF4" w:rsidRDefault="003A61D6" w:rsidP="00466E22">
            <w:pPr>
              <w:jc w:val="center"/>
              <w:rPr>
                <w:rFonts w:asciiTheme="minorHAnsi" w:eastAsia="Arimo" w:hAnsiTheme="minorHAnsi" w:cstheme="minorHAnsi"/>
                <w:b/>
                <w:bCs/>
                <w:sz w:val="20"/>
                <w:szCs w:val="20"/>
              </w:rPr>
            </w:pPr>
            <w:r w:rsidRPr="00FE3FF4">
              <w:rPr>
                <w:rFonts w:asciiTheme="minorHAnsi" w:eastAsia="Arimo" w:hAnsiTheme="minorHAnsi" w:cstheme="minorHAnsi"/>
                <w:b/>
                <w:bCs/>
                <w:sz w:val="20"/>
                <w:szCs w:val="20"/>
              </w:rPr>
              <w:t xml:space="preserve">***Los hoteles están clasificados </w:t>
            </w:r>
            <w:r w:rsidR="008A2F58" w:rsidRPr="00FE3FF4">
              <w:rPr>
                <w:rFonts w:asciiTheme="minorHAnsi" w:eastAsia="Arimo" w:hAnsiTheme="minorHAnsi" w:cstheme="minorHAnsi"/>
                <w:b/>
                <w:bCs/>
                <w:sz w:val="20"/>
                <w:szCs w:val="20"/>
              </w:rPr>
              <w:t>de acuerdo c</w:t>
            </w:r>
            <w:r w:rsidR="008A2F58" w:rsidRPr="00FE3FF4">
              <w:rPr>
                <w:rFonts w:eastAsia="Arimo" w:cstheme="minorHAnsi"/>
                <w:b/>
                <w:bCs/>
                <w:sz w:val="20"/>
                <w:szCs w:val="20"/>
              </w:rPr>
              <w:t>on</w:t>
            </w:r>
            <w:r w:rsidRPr="00FE3FF4">
              <w:rPr>
                <w:rFonts w:asciiTheme="minorHAnsi" w:eastAsia="Arimo" w:hAnsiTheme="minorHAnsi" w:cstheme="minorHAnsi"/>
                <w:b/>
                <w:bCs/>
                <w:sz w:val="20"/>
                <w:szCs w:val="20"/>
              </w:rPr>
              <w:t xml:space="preserve"> su categoría y similitud de precios***</w:t>
            </w:r>
          </w:p>
        </w:tc>
      </w:tr>
      <w:tr w:rsidR="003A61D6" w:rsidRPr="00D466F7" w14:paraId="090CCE16" w14:textId="77777777" w:rsidTr="00466E22">
        <w:trPr>
          <w:trHeight w:val="547"/>
        </w:trPr>
        <w:tc>
          <w:tcPr>
            <w:tcW w:w="0" w:type="auto"/>
            <w:gridSpan w:val="10"/>
            <w:shd w:val="clear" w:color="auto" w:fill="EDEDED"/>
            <w:vAlign w:val="center"/>
          </w:tcPr>
          <w:p w14:paraId="3DF2073F" w14:textId="30C119EA" w:rsidR="003A61D6" w:rsidRPr="00FE3FF4" w:rsidRDefault="003A61D6" w:rsidP="00466E22">
            <w:pPr>
              <w:jc w:val="center"/>
              <w:rPr>
                <w:rFonts w:asciiTheme="minorHAnsi" w:eastAsia="Arimo" w:hAnsiTheme="minorHAnsi" w:cstheme="minorHAnsi"/>
                <w:b/>
                <w:bCs/>
                <w:sz w:val="20"/>
                <w:szCs w:val="20"/>
              </w:rPr>
            </w:pPr>
            <w:r w:rsidRPr="00FE3FF4">
              <w:rPr>
                <w:rFonts w:asciiTheme="minorHAnsi" w:eastAsia="Arimo" w:hAnsiTheme="minorHAnsi" w:cstheme="minorHAnsi"/>
                <w:b/>
                <w:bCs/>
                <w:sz w:val="20"/>
                <w:szCs w:val="20"/>
              </w:rPr>
              <w:t xml:space="preserve">***Los hoteles mencionados se encuentran sujetos a disponibilidad al momento de la reserva, en caso de no estar habilitado se verifica hoteles similares </w:t>
            </w:r>
            <w:r w:rsidRPr="00FE3FF4">
              <w:rPr>
                <w:rFonts w:asciiTheme="minorHAnsi" w:hAnsiTheme="minorHAnsi" w:cstheme="minorHAnsi"/>
                <w:b/>
                <w:bCs/>
                <w:color w:val="000000"/>
                <w:sz w:val="20"/>
                <w:szCs w:val="20"/>
              </w:rPr>
              <w:t>y su respectiva tarifa</w:t>
            </w:r>
            <w:r w:rsidRPr="00FE3FF4">
              <w:rPr>
                <w:rFonts w:asciiTheme="minorHAnsi" w:eastAsia="Arimo" w:hAnsiTheme="minorHAnsi" w:cstheme="minorHAnsi"/>
                <w:b/>
                <w:bCs/>
                <w:sz w:val="20"/>
                <w:szCs w:val="20"/>
              </w:rPr>
              <w:t>***</w:t>
            </w:r>
          </w:p>
        </w:tc>
      </w:tr>
      <w:bookmarkEnd w:id="1"/>
    </w:tbl>
    <w:p w14:paraId="314CC35D" w14:textId="77777777" w:rsidR="00263BD4" w:rsidRPr="00D466F7" w:rsidRDefault="00263BD4" w:rsidP="00637C30">
      <w:pPr>
        <w:spacing w:after="0" w:line="240" w:lineRule="auto"/>
        <w:jc w:val="both"/>
        <w:rPr>
          <w:rFonts w:asciiTheme="majorHAnsi" w:hAnsiTheme="majorHAnsi" w:cstheme="majorHAnsi"/>
          <w:sz w:val="20"/>
          <w:szCs w:val="20"/>
        </w:rPr>
      </w:pPr>
    </w:p>
    <w:p w14:paraId="462D67E0" w14:textId="77777777" w:rsidR="003A61D6" w:rsidRPr="00D466F7" w:rsidRDefault="003A61D6" w:rsidP="003A61D6">
      <w:pPr>
        <w:spacing w:after="0" w:line="240" w:lineRule="auto"/>
        <w:jc w:val="both"/>
        <w:rPr>
          <w:rFonts w:asciiTheme="majorHAnsi" w:hAnsiTheme="majorHAnsi" w:cstheme="majorHAnsi"/>
          <w:sz w:val="20"/>
          <w:szCs w:val="20"/>
        </w:rPr>
      </w:pPr>
      <w:r w:rsidRPr="00D466F7">
        <w:rPr>
          <w:rFonts w:asciiTheme="majorHAnsi" w:hAnsiTheme="majorHAnsi" w:cstheme="majorHAnsi"/>
          <w:noProof/>
          <w:sz w:val="20"/>
          <w:szCs w:val="20"/>
          <w:lang w:eastAsia="es-CO"/>
        </w:rPr>
        <mc:AlternateContent>
          <mc:Choice Requires="wps">
            <w:drawing>
              <wp:inline distT="0" distB="0" distL="0" distR="0" wp14:anchorId="110FABA0" wp14:editId="2E4FA756">
                <wp:extent cx="1260000" cy="288000"/>
                <wp:effectExtent l="0" t="0" r="0" b="0"/>
                <wp:docPr id="29" name="Rectángulo 29"/>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1694B2"/>
                        </a:solidFill>
                        <a:ln>
                          <a:noFill/>
                        </a:ln>
                      </wps:spPr>
                      <wps:txbx>
                        <w:txbxContent>
                          <w:p w14:paraId="3F7F61E0" w14:textId="23315D96" w:rsidR="008255E3" w:rsidRDefault="008255E3" w:rsidP="003A61D6">
                            <w:pPr>
                              <w:spacing w:after="0" w:line="240" w:lineRule="auto"/>
                              <w:textDirection w:val="btLr"/>
                            </w:pPr>
                            <w:r>
                              <w:rPr>
                                <w:b/>
                                <w:color w:val="FFFFFF"/>
                                <w:sz w:val="24"/>
                              </w:rPr>
                              <w:t>INCLUYE</w:t>
                            </w:r>
                            <w:r w:rsidR="003A61D6">
                              <w:rPr>
                                <w:b/>
                                <w:color w:val="FFFFFF"/>
                                <w:sz w:val="24"/>
                              </w:rPr>
                              <w:t>:</w:t>
                            </w:r>
                          </w:p>
                        </w:txbxContent>
                      </wps:txbx>
                      <wps:bodyPr spcFirstLastPara="1" wrap="square" lIns="91425" tIns="45700" rIns="91425" bIns="45700" anchor="ctr" anchorCtr="0">
                        <a:noAutofit/>
                      </wps:bodyPr>
                    </wps:wsp>
                  </a:graphicData>
                </a:graphic>
              </wp:inline>
            </w:drawing>
          </mc:Choice>
          <mc:Fallback>
            <w:pict>
              <v:rect w14:anchorId="110FABA0" id="Rectángulo 29"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" fillcolor="#1694b2" stroked="f">
                <v:textbox inset="2.53958mm,1.2694mm,2.53958mm,1.2694mm">
                  <w:txbxContent>
                    <w:p w14:paraId="3F7F61E0" w14:textId="23315D96" w:rsidR="008255E3" w:rsidRDefault="008255E3" w:rsidP="003A61D6">
                      <w:pPr>
                        <w:spacing w:after="0" w:line="240" w:lineRule="auto"/>
                        <w:textDirection w:val="btLr"/>
                      </w:pPr>
                      <w:r>
                        <w:rPr>
                          <w:b/>
                          <w:color w:val="FFFFFF"/>
                          <w:sz w:val="24"/>
                        </w:rPr>
                        <w:t>INCLUYE</w:t>
                      </w:r>
                      <w:r w:rsidR="003A61D6">
                        <w:rPr>
                          <w:b/>
                          <w:color w:val="FFFFFF"/>
                          <w:sz w:val="24"/>
                        </w:rPr>
                        <w:t>:</w:t>
                      </w:r>
                    </w:p>
                  </w:txbxContent>
                </v:textbox>
                <w10:anchorlock/>
              </v:rect>
            </w:pict>
          </mc:Fallback>
        </mc:AlternateContent>
      </w:r>
    </w:p>
    <w:p w14:paraId="7F65E9A1" w14:textId="185298CF" w:rsidR="003A61D6" w:rsidRPr="00D466F7" w:rsidRDefault="008255E3" w:rsidP="003A61D6">
      <w:pPr>
        <w:pStyle w:val="Prrafodelista"/>
        <w:numPr>
          <w:ilvl w:val="0"/>
          <w:numId w:val="8"/>
        </w:numPr>
        <w:jc w:val="both"/>
        <w:rPr>
          <w:rFonts w:asciiTheme="majorHAnsi" w:eastAsiaTheme="minorHAnsi" w:hAnsiTheme="majorHAnsi" w:cstheme="majorHAnsi"/>
          <w:sz w:val="20"/>
          <w:szCs w:val="20"/>
        </w:rPr>
      </w:pPr>
      <w:r w:rsidRPr="00D466F7">
        <w:rPr>
          <w:rFonts w:asciiTheme="majorHAnsi" w:eastAsia="Arimo" w:hAnsiTheme="majorHAnsi" w:cstheme="majorHAnsi"/>
          <w:sz w:val="20"/>
          <w:szCs w:val="20"/>
        </w:rPr>
        <w:t>Traslados aeropuerto –</w:t>
      </w:r>
      <w:r w:rsidR="003A61D6" w:rsidRPr="00D466F7">
        <w:rPr>
          <w:rFonts w:asciiTheme="majorHAnsi" w:eastAsia="Arimo" w:hAnsiTheme="majorHAnsi" w:cstheme="majorHAnsi"/>
          <w:sz w:val="20"/>
          <w:szCs w:val="20"/>
        </w:rPr>
        <w:t xml:space="preserve"> h</w:t>
      </w:r>
      <w:r w:rsidRPr="00D466F7">
        <w:rPr>
          <w:rFonts w:asciiTheme="majorHAnsi" w:eastAsia="Arimo" w:hAnsiTheme="majorHAnsi" w:cstheme="majorHAnsi"/>
          <w:sz w:val="20"/>
          <w:szCs w:val="20"/>
        </w:rPr>
        <w:t xml:space="preserve">otel - aeropuerto en taxis de la </w:t>
      </w:r>
      <w:r w:rsidR="003A61D6" w:rsidRPr="00D466F7">
        <w:rPr>
          <w:rFonts w:asciiTheme="majorHAnsi" w:eastAsia="Arimo" w:hAnsiTheme="majorHAnsi" w:cstheme="majorHAnsi"/>
          <w:sz w:val="20"/>
          <w:szCs w:val="20"/>
        </w:rPr>
        <w:t>isla.</w:t>
      </w:r>
    </w:p>
    <w:p w14:paraId="6E14096A" w14:textId="13B70706" w:rsidR="003A61D6" w:rsidRPr="00D466F7" w:rsidRDefault="008255E3" w:rsidP="003A61D6">
      <w:pPr>
        <w:pStyle w:val="Prrafodelista"/>
        <w:numPr>
          <w:ilvl w:val="0"/>
          <w:numId w:val="8"/>
        </w:numPr>
        <w:jc w:val="both"/>
        <w:rPr>
          <w:rFonts w:asciiTheme="majorHAnsi" w:eastAsiaTheme="minorHAnsi" w:hAnsiTheme="majorHAnsi" w:cstheme="majorHAnsi"/>
          <w:sz w:val="20"/>
          <w:szCs w:val="20"/>
        </w:rPr>
      </w:pPr>
      <w:r w:rsidRPr="00D466F7">
        <w:rPr>
          <w:rFonts w:asciiTheme="majorHAnsi" w:eastAsia="Arimo" w:hAnsiTheme="majorHAnsi" w:cstheme="majorHAnsi"/>
          <w:sz w:val="20"/>
          <w:szCs w:val="20"/>
        </w:rPr>
        <w:t xml:space="preserve">Alojamiento por 3 noches con Alimentación </w:t>
      </w:r>
      <w:r w:rsidR="008A2F58" w:rsidRPr="00D466F7">
        <w:rPr>
          <w:rFonts w:asciiTheme="majorHAnsi" w:eastAsia="Arimo" w:hAnsiTheme="majorHAnsi" w:cstheme="majorHAnsi"/>
          <w:sz w:val="20"/>
          <w:szCs w:val="20"/>
        </w:rPr>
        <w:t>de acuerdo con el</w:t>
      </w:r>
      <w:r w:rsidRPr="00D466F7">
        <w:rPr>
          <w:rFonts w:asciiTheme="majorHAnsi" w:eastAsia="Arimo" w:hAnsiTheme="majorHAnsi" w:cstheme="majorHAnsi"/>
          <w:sz w:val="20"/>
          <w:szCs w:val="20"/>
        </w:rPr>
        <w:t xml:space="preserve"> plan elegido</w:t>
      </w:r>
      <w:r w:rsidR="003A61D6" w:rsidRPr="00D466F7">
        <w:rPr>
          <w:rFonts w:asciiTheme="majorHAnsi" w:eastAsia="Arimo" w:hAnsiTheme="majorHAnsi" w:cstheme="majorHAnsi"/>
          <w:sz w:val="20"/>
          <w:szCs w:val="20"/>
        </w:rPr>
        <w:t>.</w:t>
      </w:r>
    </w:p>
    <w:p w14:paraId="473AE94D" w14:textId="77777777" w:rsidR="003A61D6" w:rsidRPr="00D466F7" w:rsidRDefault="008255E3" w:rsidP="003A61D6">
      <w:pPr>
        <w:pStyle w:val="Prrafodelista"/>
        <w:numPr>
          <w:ilvl w:val="0"/>
          <w:numId w:val="8"/>
        </w:numPr>
        <w:jc w:val="both"/>
        <w:rPr>
          <w:rFonts w:asciiTheme="majorHAnsi" w:eastAsiaTheme="minorHAnsi" w:hAnsiTheme="majorHAnsi" w:cstheme="majorHAnsi"/>
          <w:sz w:val="20"/>
          <w:szCs w:val="20"/>
        </w:rPr>
      </w:pPr>
      <w:r w:rsidRPr="00D466F7">
        <w:rPr>
          <w:rFonts w:asciiTheme="majorHAnsi" w:eastAsia="Arimo" w:hAnsiTheme="majorHAnsi" w:cstheme="majorHAnsi"/>
          <w:sz w:val="20"/>
          <w:szCs w:val="20"/>
        </w:rPr>
        <w:t>Vuelta a la isla panorámico en servicio regular</w:t>
      </w:r>
      <w:r w:rsidR="003A61D6" w:rsidRPr="00D466F7">
        <w:rPr>
          <w:rFonts w:asciiTheme="majorHAnsi" w:eastAsia="Arimo" w:hAnsiTheme="majorHAnsi" w:cstheme="majorHAnsi"/>
          <w:sz w:val="20"/>
          <w:szCs w:val="20"/>
        </w:rPr>
        <w:t>.</w:t>
      </w:r>
    </w:p>
    <w:p w14:paraId="0C14AFF3" w14:textId="25F21D14" w:rsidR="00183328" w:rsidRPr="00466E22" w:rsidRDefault="008255E3" w:rsidP="00183328">
      <w:pPr>
        <w:pStyle w:val="Prrafodelista"/>
        <w:numPr>
          <w:ilvl w:val="0"/>
          <w:numId w:val="8"/>
        </w:numPr>
        <w:jc w:val="both"/>
        <w:rPr>
          <w:rFonts w:asciiTheme="majorHAnsi" w:eastAsiaTheme="minorHAnsi" w:hAnsiTheme="majorHAnsi" w:cstheme="majorHAnsi"/>
          <w:sz w:val="20"/>
          <w:szCs w:val="20"/>
        </w:rPr>
      </w:pPr>
      <w:r w:rsidRPr="00D466F7">
        <w:rPr>
          <w:rFonts w:asciiTheme="majorHAnsi" w:eastAsia="Arimo" w:hAnsiTheme="majorHAnsi" w:cstheme="majorHAnsi"/>
          <w:sz w:val="20"/>
          <w:szCs w:val="20"/>
        </w:rPr>
        <w:t>Excursión a Johnny Kay, Manglares y Haynes Kay (Acuario) en servicio regular</w:t>
      </w:r>
      <w:r w:rsidR="003A61D6" w:rsidRPr="00D466F7">
        <w:rPr>
          <w:rFonts w:asciiTheme="majorHAnsi" w:eastAsia="Arimo" w:hAnsiTheme="majorHAnsi" w:cstheme="majorHAnsi"/>
          <w:sz w:val="20"/>
          <w:szCs w:val="20"/>
        </w:rPr>
        <w:t>.</w:t>
      </w:r>
    </w:p>
    <w:p w14:paraId="76C14088" w14:textId="77777777" w:rsidR="00466E22" w:rsidRDefault="00466E22" w:rsidP="00466E22">
      <w:pPr>
        <w:pStyle w:val="Prrafodelista"/>
        <w:jc w:val="both"/>
        <w:rPr>
          <w:rFonts w:asciiTheme="majorHAnsi" w:eastAsiaTheme="minorHAnsi" w:hAnsiTheme="majorHAnsi" w:cstheme="majorHAnsi"/>
          <w:sz w:val="20"/>
          <w:szCs w:val="20"/>
        </w:rPr>
      </w:pPr>
    </w:p>
    <w:p w14:paraId="6876BAA6" w14:textId="77777777" w:rsidR="00FE3FF4" w:rsidRDefault="00FE3FF4" w:rsidP="00466E22">
      <w:pPr>
        <w:pStyle w:val="Prrafodelista"/>
        <w:jc w:val="both"/>
        <w:rPr>
          <w:rFonts w:asciiTheme="majorHAnsi" w:eastAsiaTheme="minorHAnsi" w:hAnsiTheme="majorHAnsi" w:cstheme="majorHAnsi"/>
          <w:sz w:val="20"/>
          <w:szCs w:val="20"/>
        </w:rPr>
      </w:pPr>
    </w:p>
    <w:p w14:paraId="06FDB5D0" w14:textId="77777777" w:rsidR="00FE3FF4" w:rsidRDefault="00FE3FF4" w:rsidP="00466E22">
      <w:pPr>
        <w:pStyle w:val="Prrafodelista"/>
        <w:jc w:val="both"/>
        <w:rPr>
          <w:rFonts w:asciiTheme="majorHAnsi" w:eastAsiaTheme="minorHAnsi" w:hAnsiTheme="majorHAnsi" w:cstheme="majorHAnsi"/>
          <w:sz w:val="20"/>
          <w:szCs w:val="20"/>
        </w:rPr>
      </w:pPr>
    </w:p>
    <w:p w14:paraId="51FB27AD" w14:textId="77777777" w:rsidR="00FE3FF4" w:rsidRDefault="00FE3FF4" w:rsidP="00466E22">
      <w:pPr>
        <w:pStyle w:val="Prrafodelista"/>
        <w:jc w:val="both"/>
        <w:rPr>
          <w:rFonts w:asciiTheme="majorHAnsi" w:eastAsiaTheme="minorHAnsi" w:hAnsiTheme="majorHAnsi" w:cstheme="majorHAnsi"/>
          <w:sz w:val="20"/>
          <w:szCs w:val="20"/>
        </w:rPr>
      </w:pPr>
    </w:p>
    <w:p w14:paraId="1FE7F8B8" w14:textId="77777777" w:rsidR="00FE3FF4" w:rsidRPr="00466E22" w:rsidRDefault="00FE3FF4" w:rsidP="00466E22">
      <w:pPr>
        <w:pStyle w:val="Prrafodelista"/>
        <w:jc w:val="both"/>
        <w:rPr>
          <w:rFonts w:asciiTheme="majorHAnsi" w:eastAsiaTheme="minorHAnsi" w:hAnsiTheme="majorHAnsi" w:cstheme="majorHAnsi"/>
          <w:sz w:val="20"/>
          <w:szCs w:val="20"/>
        </w:rPr>
      </w:pPr>
    </w:p>
    <w:p w14:paraId="3C385455" w14:textId="77777777" w:rsidR="009B6374" w:rsidRPr="00D466F7" w:rsidRDefault="003A61D6" w:rsidP="009B6374">
      <w:pPr>
        <w:spacing w:after="0" w:line="240" w:lineRule="auto"/>
        <w:jc w:val="both"/>
        <w:rPr>
          <w:rFonts w:asciiTheme="majorHAnsi" w:hAnsiTheme="majorHAnsi" w:cstheme="majorHAnsi"/>
          <w:sz w:val="20"/>
          <w:szCs w:val="20"/>
        </w:rPr>
      </w:pPr>
      <w:r w:rsidRPr="00D466F7">
        <w:rPr>
          <w:rFonts w:asciiTheme="majorHAnsi" w:hAnsiTheme="majorHAnsi" w:cstheme="majorHAnsi"/>
          <w:noProof/>
          <w:sz w:val="20"/>
          <w:szCs w:val="20"/>
          <w:lang w:eastAsia="es-CO"/>
        </w:rPr>
        <mc:AlternateContent>
          <mc:Choice Requires="wps">
            <w:drawing>
              <wp:inline distT="0" distB="0" distL="0" distR="0" wp14:anchorId="5AEC02EC" wp14:editId="335E25D3">
                <wp:extent cx="2160000" cy="288000"/>
                <wp:effectExtent l="0" t="0" r="0" b="0"/>
                <wp:docPr id="215" name="Rectángulo 215"/>
                <wp:cNvGraphicFramePr/>
                <a:graphic xmlns:a="http://schemas.openxmlformats.org/drawingml/2006/main">
                  <a:graphicData uri="http://schemas.microsoft.com/office/word/2010/wordprocessingShape">
                    <wps:wsp>
                      <wps:cNvSpPr/>
                      <wps:spPr>
                        <a:xfrm>
                          <a:off x="0" y="0"/>
                          <a:ext cx="2160000" cy="288000"/>
                        </a:xfrm>
                        <a:prstGeom prst="rect">
                          <a:avLst/>
                        </a:prstGeom>
                        <a:solidFill>
                          <a:srgbClr val="1694B2"/>
                        </a:solidFill>
                        <a:ln>
                          <a:noFill/>
                        </a:ln>
                      </wps:spPr>
                      <wps:txbx>
                        <w:txbxContent>
                          <w:p w14:paraId="1DE8B22A" w14:textId="77777777" w:rsidR="003A61D6" w:rsidRDefault="003A61D6" w:rsidP="003A61D6">
                            <w:pPr>
                              <w:spacing w:after="0" w:line="240" w:lineRule="auto"/>
                              <w:textDirection w:val="btLr"/>
                            </w:pPr>
                            <w:r>
                              <w:rPr>
                                <w:b/>
                                <w:color w:val="FFFFFF"/>
                                <w:sz w:val="24"/>
                              </w:rPr>
                              <w:t>APLICACIÓN DE TARIFAS:</w:t>
                            </w:r>
                          </w:p>
                        </w:txbxContent>
                      </wps:txbx>
                      <wps:bodyPr spcFirstLastPara="1" wrap="square" lIns="91425" tIns="45700" rIns="91425" bIns="45700" anchor="ctr" anchorCtr="0">
                        <a:noAutofit/>
                      </wps:bodyPr>
                    </wps:wsp>
                  </a:graphicData>
                </a:graphic>
              </wp:inline>
            </w:drawing>
          </mc:Choice>
          <mc:Fallback>
            <w:pict>
              <v:rect w14:anchorId="5AEC02EC" id="Rectángulo 215" o:sp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" fillcolor="#1694b2" stroked="f">
                <v:textbox inset="2.53958mm,1.2694mm,2.53958mm,1.2694mm">
                  <w:txbxContent>
                    <w:p w14:paraId="1DE8B22A" w14:textId="77777777" w:rsidR="003A61D6" w:rsidRDefault="003A61D6" w:rsidP="003A61D6">
                      <w:pPr>
                        <w:spacing w:after="0" w:line="240" w:lineRule="auto"/>
                        <w:textDirection w:val="btLr"/>
                      </w:pPr>
                      <w:r>
                        <w:rPr>
                          <w:b/>
                          <w:color w:val="FFFFFF"/>
                          <w:sz w:val="24"/>
                        </w:rPr>
                        <w:t>APLICACIÓN DE TARIFAS:</w:t>
                      </w:r>
                    </w:p>
                  </w:txbxContent>
                </v:textbox>
                <w10:anchorlock/>
              </v:rect>
            </w:pict>
          </mc:Fallback>
        </mc:AlternateContent>
      </w:r>
    </w:p>
    <w:p w14:paraId="2C020D09" w14:textId="34FF8C05" w:rsidR="009B6374" w:rsidRPr="00D466F7" w:rsidRDefault="008255E3" w:rsidP="009B6374">
      <w:pPr>
        <w:pStyle w:val="Prrafodelista"/>
        <w:numPr>
          <w:ilvl w:val="0"/>
          <w:numId w:val="8"/>
        </w:numPr>
        <w:jc w:val="both"/>
        <w:rPr>
          <w:rFonts w:asciiTheme="majorHAnsi" w:eastAsiaTheme="minorHAnsi" w:hAnsiTheme="majorHAnsi" w:cstheme="majorHAnsi"/>
          <w:color w:val="002060"/>
          <w:sz w:val="20"/>
          <w:szCs w:val="20"/>
        </w:rPr>
      </w:pPr>
      <w:r w:rsidRPr="00D466F7">
        <w:rPr>
          <w:rFonts w:asciiTheme="majorHAnsi" w:eastAsia="Arimo" w:hAnsiTheme="majorHAnsi" w:cstheme="majorHAnsi"/>
          <w:b/>
          <w:color w:val="002060"/>
          <w:sz w:val="20"/>
          <w:szCs w:val="20"/>
        </w:rPr>
        <w:t>Tarifas Comisionables</w:t>
      </w:r>
      <w:r w:rsidR="009B6374" w:rsidRPr="00D466F7">
        <w:rPr>
          <w:rFonts w:asciiTheme="majorHAnsi" w:eastAsia="Arimo" w:hAnsiTheme="majorHAnsi" w:cstheme="majorHAnsi"/>
          <w:b/>
          <w:color w:val="002060"/>
          <w:sz w:val="20"/>
          <w:szCs w:val="20"/>
        </w:rPr>
        <w:t>.</w:t>
      </w:r>
    </w:p>
    <w:p w14:paraId="3828BEA8" w14:textId="77777777" w:rsidR="009B6374" w:rsidRPr="00D466F7" w:rsidRDefault="008255E3" w:rsidP="009B6374">
      <w:pPr>
        <w:pStyle w:val="Prrafodelista"/>
        <w:numPr>
          <w:ilvl w:val="0"/>
          <w:numId w:val="8"/>
        </w:numPr>
        <w:jc w:val="both"/>
        <w:rPr>
          <w:rFonts w:asciiTheme="majorHAnsi" w:eastAsiaTheme="minorHAnsi" w:hAnsiTheme="majorHAnsi" w:cstheme="majorHAnsi"/>
          <w:sz w:val="20"/>
          <w:szCs w:val="20"/>
        </w:rPr>
      </w:pPr>
      <w:r w:rsidRPr="00D466F7">
        <w:rPr>
          <w:rFonts w:asciiTheme="majorHAnsi" w:eastAsia="Arimo" w:hAnsiTheme="majorHAnsi" w:cstheme="majorHAnsi"/>
          <w:color w:val="000000"/>
          <w:sz w:val="20"/>
          <w:szCs w:val="20"/>
        </w:rPr>
        <w:t>Precios en dólares americanos USD por persona.</w:t>
      </w:r>
    </w:p>
    <w:p w14:paraId="1B401B48" w14:textId="7E3D95AE" w:rsidR="009B6374" w:rsidRPr="00F644BA" w:rsidRDefault="008255E3" w:rsidP="009B6374">
      <w:pPr>
        <w:pStyle w:val="Prrafodelista"/>
        <w:numPr>
          <w:ilvl w:val="0"/>
          <w:numId w:val="8"/>
        </w:numPr>
        <w:jc w:val="both"/>
        <w:rPr>
          <w:rFonts w:asciiTheme="majorHAnsi" w:eastAsiaTheme="minorHAnsi" w:hAnsiTheme="majorHAnsi" w:cstheme="majorHAnsi"/>
          <w:sz w:val="20"/>
          <w:szCs w:val="20"/>
        </w:rPr>
      </w:pPr>
      <w:r w:rsidRPr="00D466F7">
        <w:rPr>
          <w:rFonts w:asciiTheme="majorHAnsi" w:eastAsia="Arimo" w:hAnsiTheme="majorHAnsi" w:cstheme="majorHAnsi"/>
          <w:b/>
          <w:color w:val="002060"/>
          <w:sz w:val="20"/>
          <w:szCs w:val="20"/>
        </w:rPr>
        <w:t xml:space="preserve">Vigencia del programa: Del </w:t>
      </w:r>
      <w:r w:rsidR="00DB17B0">
        <w:rPr>
          <w:rFonts w:asciiTheme="majorHAnsi" w:eastAsia="Arimo" w:hAnsiTheme="majorHAnsi" w:cstheme="majorHAnsi"/>
          <w:b/>
          <w:color w:val="002060"/>
          <w:sz w:val="20"/>
          <w:szCs w:val="20"/>
        </w:rPr>
        <w:t>20</w:t>
      </w:r>
      <w:r w:rsidRPr="00D466F7">
        <w:rPr>
          <w:rFonts w:asciiTheme="majorHAnsi" w:eastAsia="Arimo" w:hAnsiTheme="majorHAnsi" w:cstheme="majorHAnsi"/>
          <w:b/>
          <w:color w:val="002060"/>
          <w:sz w:val="20"/>
          <w:szCs w:val="20"/>
        </w:rPr>
        <w:t xml:space="preserve"> de </w:t>
      </w:r>
      <w:r w:rsidR="009B6374" w:rsidRPr="00D466F7">
        <w:rPr>
          <w:rFonts w:asciiTheme="majorHAnsi" w:eastAsia="Arimo" w:hAnsiTheme="majorHAnsi" w:cstheme="majorHAnsi"/>
          <w:b/>
          <w:color w:val="002060"/>
          <w:sz w:val="20"/>
          <w:szCs w:val="20"/>
        </w:rPr>
        <w:t>enero</w:t>
      </w:r>
      <w:r w:rsidRPr="00D466F7">
        <w:rPr>
          <w:rFonts w:asciiTheme="majorHAnsi" w:eastAsia="Arimo" w:hAnsiTheme="majorHAnsi" w:cstheme="majorHAnsi"/>
          <w:b/>
          <w:color w:val="002060"/>
          <w:sz w:val="20"/>
          <w:szCs w:val="20"/>
        </w:rPr>
        <w:t xml:space="preserve"> al 15 de </w:t>
      </w:r>
      <w:r w:rsidR="009B6374" w:rsidRPr="00D466F7">
        <w:rPr>
          <w:rFonts w:asciiTheme="majorHAnsi" w:eastAsia="Arimo" w:hAnsiTheme="majorHAnsi" w:cstheme="majorHAnsi"/>
          <w:b/>
          <w:color w:val="002060"/>
          <w:sz w:val="20"/>
          <w:szCs w:val="20"/>
        </w:rPr>
        <w:t>diciembre</w:t>
      </w:r>
      <w:r w:rsidRPr="00D466F7">
        <w:rPr>
          <w:rFonts w:asciiTheme="majorHAnsi" w:eastAsia="Arimo" w:hAnsiTheme="majorHAnsi" w:cstheme="majorHAnsi"/>
          <w:b/>
          <w:color w:val="002060"/>
          <w:sz w:val="20"/>
          <w:szCs w:val="20"/>
        </w:rPr>
        <w:t xml:space="preserve"> de 202</w:t>
      </w:r>
      <w:r w:rsidR="00680B73">
        <w:rPr>
          <w:rFonts w:asciiTheme="majorHAnsi" w:eastAsia="Arimo" w:hAnsiTheme="majorHAnsi" w:cstheme="majorHAnsi"/>
          <w:b/>
          <w:color w:val="002060"/>
          <w:sz w:val="20"/>
          <w:szCs w:val="20"/>
        </w:rPr>
        <w:t>5</w:t>
      </w:r>
      <w:r w:rsidR="009B6374" w:rsidRPr="00D466F7">
        <w:rPr>
          <w:rFonts w:asciiTheme="majorHAnsi" w:eastAsia="Arimo" w:hAnsiTheme="majorHAnsi" w:cstheme="majorHAnsi"/>
          <w:b/>
          <w:color w:val="002060"/>
          <w:sz w:val="20"/>
          <w:szCs w:val="20"/>
        </w:rPr>
        <w:t>.</w:t>
      </w:r>
    </w:p>
    <w:p w14:paraId="4C1A80FA" w14:textId="3E9F5558" w:rsidR="009B6374" w:rsidRPr="00B760B6" w:rsidRDefault="008255E3" w:rsidP="00B760B6">
      <w:pPr>
        <w:pStyle w:val="Prrafodelista"/>
        <w:jc w:val="both"/>
        <w:rPr>
          <w:rFonts w:asciiTheme="majorHAnsi" w:eastAsia="Arimo" w:hAnsiTheme="majorHAnsi" w:cstheme="majorHAnsi"/>
          <w:color w:val="000000"/>
          <w:sz w:val="20"/>
          <w:szCs w:val="20"/>
          <w:lang w:val="es-CO"/>
        </w:rPr>
      </w:pPr>
      <w:r w:rsidRPr="00D466F7">
        <w:rPr>
          <w:rFonts w:asciiTheme="majorHAnsi" w:eastAsia="Arimo" w:hAnsiTheme="majorHAnsi" w:cstheme="majorHAnsi"/>
          <w:b/>
          <w:color w:val="FF0000"/>
          <w:sz w:val="20"/>
          <w:szCs w:val="20"/>
          <w:lang w:val="es-CO"/>
        </w:rPr>
        <w:t>Excepto</w:t>
      </w:r>
      <w:r w:rsidR="0034329F">
        <w:rPr>
          <w:rFonts w:asciiTheme="majorHAnsi" w:eastAsia="Arimo" w:hAnsiTheme="majorHAnsi" w:cstheme="majorHAnsi"/>
          <w:b/>
          <w:color w:val="FF0000"/>
          <w:sz w:val="20"/>
          <w:szCs w:val="20"/>
          <w:lang w:val="es-CO"/>
        </w:rPr>
        <w:t xml:space="preserve"> (sujeto a cambios)</w:t>
      </w:r>
      <w:r w:rsidRPr="00D466F7">
        <w:rPr>
          <w:rFonts w:asciiTheme="majorHAnsi" w:eastAsia="Arimo" w:hAnsiTheme="majorHAnsi" w:cstheme="majorHAnsi"/>
          <w:b/>
          <w:color w:val="000000"/>
          <w:sz w:val="20"/>
          <w:szCs w:val="20"/>
          <w:lang w:val="es-CO"/>
        </w:rPr>
        <w:t xml:space="preserve">: </w:t>
      </w:r>
    </w:p>
    <w:p w14:paraId="43015719" w14:textId="17AE22C7" w:rsidR="00FC171F" w:rsidRPr="00FC171F" w:rsidRDefault="00FC171F" w:rsidP="006B7F68">
      <w:pPr>
        <w:pStyle w:val="NormalWeb"/>
        <w:spacing w:before="0" w:beforeAutospacing="0" w:after="0" w:afterAutospacing="0"/>
        <w:ind w:firstLine="708"/>
        <w:jc w:val="both"/>
        <w:textAlignment w:val="baseline"/>
        <w:rPr>
          <w:rFonts w:asciiTheme="majorHAnsi" w:hAnsiTheme="majorHAnsi" w:cstheme="majorHAnsi"/>
          <w:color w:val="002060"/>
          <w:sz w:val="20"/>
          <w:szCs w:val="20"/>
        </w:rPr>
      </w:pPr>
      <w:r>
        <w:rPr>
          <w:rFonts w:asciiTheme="majorHAnsi" w:hAnsiTheme="majorHAnsi" w:cstheme="majorHAnsi"/>
          <w:b/>
          <w:bCs/>
          <w:color w:val="002060"/>
          <w:sz w:val="20"/>
          <w:szCs w:val="20"/>
        </w:rPr>
        <w:t xml:space="preserve">Semana Santa: </w:t>
      </w:r>
      <w:r>
        <w:rPr>
          <w:rFonts w:asciiTheme="majorHAnsi" w:eastAsia="Arimo" w:hAnsiTheme="majorHAnsi" w:cstheme="majorHAnsi"/>
          <w:sz w:val="20"/>
          <w:szCs w:val="20"/>
        </w:rPr>
        <w:t>1</w:t>
      </w:r>
      <w:r w:rsidR="00F1328A">
        <w:rPr>
          <w:rFonts w:asciiTheme="majorHAnsi" w:eastAsia="Arimo" w:hAnsiTheme="majorHAnsi" w:cstheme="majorHAnsi"/>
          <w:sz w:val="20"/>
          <w:szCs w:val="20"/>
        </w:rPr>
        <w:t>1</w:t>
      </w:r>
      <w:r>
        <w:rPr>
          <w:rFonts w:asciiTheme="majorHAnsi" w:eastAsia="Arimo" w:hAnsiTheme="majorHAnsi" w:cstheme="majorHAnsi"/>
          <w:sz w:val="20"/>
          <w:szCs w:val="20"/>
        </w:rPr>
        <w:t>/04/2025-20/04/2025</w:t>
      </w:r>
    </w:p>
    <w:p w14:paraId="03577AE0" w14:textId="1BD21065" w:rsidR="00926841" w:rsidRPr="006B7F68" w:rsidRDefault="00926841" w:rsidP="00AA51FF">
      <w:pPr>
        <w:pStyle w:val="NormalWeb"/>
        <w:spacing w:before="0" w:beforeAutospacing="0" w:after="0" w:afterAutospacing="0"/>
        <w:ind w:firstLine="708"/>
        <w:jc w:val="both"/>
        <w:textAlignment w:val="baseline"/>
        <w:rPr>
          <w:rFonts w:asciiTheme="majorHAnsi" w:hAnsiTheme="majorHAnsi" w:cstheme="majorHAnsi"/>
          <w:color w:val="002060"/>
          <w:sz w:val="20"/>
          <w:szCs w:val="20"/>
        </w:rPr>
      </w:pPr>
      <w:r w:rsidRPr="00926841">
        <w:rPr>
          <w:rFonts w:asciiTheme="majorHAnsi" w:hAnsiTheme="majorHAnsi" w:cstheme="majorHAnsi"/>
          <w:b/>
          <w:bCs/>
          <w:color w:val="002060"/>
          <w:sz w:val="20"/>
          <w:szCs w:val="20"/>
        </w:rPr>
        <w:t>S</w:t>
      </w:r>
      <w:r w:rsidR="00CC2ED7">
        <w:rPr>
          <w:rFonts w:asciiTheme="majorHAnsi" w:hAnsiTheme="majorHAnsi" w:cstheme="majorHAnsi"/>
          <w:b/>
          <w:bCs/>
          <w:color w:val="002060"/>
          <w:sz w:val="20"/>
          <w:szCs w:val="20"/>
        </w:rPr>
        <w:t>amawi</w:t>
      </w:r>
      <w:r w:rsidRPr="00926841">
        <w:rPr>
          <w:rFonts w:asciiTheme="majorHAnsi" w:hAnsiTheme="majorHAnsi" w:cstheme="majorHAnsi"/>
          <w:b/>
          <w:bCs/>
          <w:color w:val="002060"/>
          <w:sz w:val="20"/>
          <w:szCs w:val="20"/>
        </w:rPr>
        <w:t xml:space="preserve">: </w:t>
      </w:r>
    </w:p>
    <w:p w14:paraId="05A3F3C9" w14:textId="77777777" w:rsidR="006B7F68" w:rsidRDefault="006B7F68" w:rsidP="00AA51FF">
      <w:pPr>
        <w:pStyle w:val="Prrafodelista"/>
        <w:numPr>
          <w:ilvl w:val="0"/>
          <w:numId w:val="16"/>
        </w:numPr>
        <w:jc w:val="both"/>
        <w:rPr>
          <w:rFonts w:asciiTheme="majorHAnsi" w:eastAsia="Arimo" w:hAnsiTheme="majorHAnsi" w:cstheme="majorHAnsi"/>
          <w:color w:val="000000"/>
          <w:sz w:val="20"/>
          <w:szCs w:val="20"/>
        </w:rPr>
      </w:pPr>
      <w:r w:rsidRPr="00AA51FF">
        <w:rPr>
          <w:rFonts w:asciiTheme="majorHAnsi" w:eastAsia="Arimo" w:hAnsiTheme="majorHAnsi" w:cstheme="majorHAnsi"/>
          <w:b/>
          <w:bCs/>
          <w:color w:val="002060"/>
          <w:sz w:val="20"/>
          <w:szCs w:val="20"/>
        </w:rPr>
        <w:t>Mitad de año:</w:t>
      </w:r>
      <w:r w:rsidRPr="00AA51FF">
        <w:rPr>
          <w:rFonts w:asciiTheme="majorHAnsi" w:eastAsia="Arimo" w:hAnsiTheme="majorHAnsi" w:cstheme="majorHAnsi"/>
          <w:color w:val="000000"/>
          <w:sz w:val="20"/>
          <w:szCs w:val="20"/>
        </w:rPr>
        <w:t xml:space="preserve"> 15/06/2025-17/07/2025</w:t>
      </w:r>
    </w:p>
    <w:p w14:paraId="56E4EE8D" w14:textId="1A168C0E" w:rsidR="00AA51FF" w:rsidRPr="00CC2ED7" w:rsidRDefault="00AA51FF" w:rsidP="00CC2ED7">
      <w:pPr>
        <w:pStyle w:val="NormalWeb"/>
        <w:spacing w:before="0" w:beforeAutospacing="0" w:after="0" w:afterAutospacing="0"/>
        <w:ind w:firstLine="708"/>
        <w:jc w:val="both"/>
        <w:textAlignment w:val="baseline"/>
        <w:rPr>
          <w:rFonts w:asciiTheme="majorHAnsi" w:hAnsiTheme="majorHAnsi" w:cstheme="majorHAnsi"/>
          <w:b/>
          <w:bCs/>
          <w:color w:val="002060"/>
          <w:sz w:val="20"/>
          <w:szCs w:val="20"/>
        </w:rPr>
      </w:pPr>
      <w:r w:rsidRPr="00CC2ED7">
        <w:rPr>
          <w:rFonts w:asciiTheme="majorHAnsi" w:hAnsiTheme="majorHAnsi" w:cstheme="majorHAnsi"/>
          <w:b/>
          <w:bCs/>
          <w:color w:val="002060"/>
          <w:sz w:val="20"/>
          <w:szCs w:val="20"/>
        </w:rPr>
        <w:t>Casablanca:</w:t>
      </w:r>
    </w:p>
    <w:p w14:paraId="57678E42" w14:textId="77777777" w:rsidR="00DD672F" w:rsidRDefault="00CC2ED7" w:rsidP="00DD672F">
      <w:pPr>
        <w:pStyle w:val="Prrafodelista"/>
        <w:numPr>
          <w:ilvl w:val="0"/>
          <w:numId w:val="16"/>
        </w:numPr>
        <w:jc w:val="both"/>
        <w:rPr>
          <w:rFonts w:asciiTheme="majorHAnsi" w:eastAsia="Arimo" w:hAnsiTheme="majorHAnsi" w:cstheme="majorHAnsi"/>
          <w:color w:val="000000"/>
          <w:sz w:val="20"/>
          <w:szCs w:val="20"/>
        </w:rPr>
      </w:pPr>
      <w:r w:rsidRPr="00CC2ED7">
        <w:rPr>
          <w:rFonts w:asciiTheme="majorHAnsi" w:eastAsia="Times New Roman" w:hAnsiTheme="majorHAnsi" w:cstheme="majorHAnsi"/>
          <w:b/>
          <w:bCs/>
          <w:color w:val="002060"/>
          <w:sz w:val="20"/>
          <w:szCs w:val="20"/>
          <w:lang w:val="es-CO" w:eastAsia="es-CO"/>
        </w:rPr>
        <w:t>Mitad de año:</w:t>
      </w:r>
      <w:r>
        <w:rPr>
          <w:rFonts w:asciiTheme="majorHAnsi" w:eastAsia="Arimo" w:hAnsiTheme="majorHAnsi" w:cstheme="majorHAnsi"/>
          <w:color w:val="000000"/>
          <w:sz w:val="20"/>
          <w:szCs w:val="20"/>
        </w:rPr>
        <w:t xml:space="preserve"> 01/06/2025-31/08/2025</w:t>
      </w:r>
    </w:p>
    <w:p w14:paraId="6B4874F7" w14:textId="643B70E9" w:rsidR="00B0419F" w:rsidRPr="00DD672F" w:rsidRDefault="006B7F68" w:rsidP="00DD672F">
      <w:pPr>
        <w:pStyle w:val="Prrafodelista"/>
        <w:numPr>
          <w:ilvl w:val="0"/>
          <w:numId w:val="16"/>
        </w:numPr>
        <w:jc w:val="both"/>
        <w:rPr>
          <w:rFonts w:asciiTheme="majorHAnsi" w:eastAsia="Arimo" w:hAnsiTheme="majorHAnsi" w:cstheme="majorHAnsi"/>
          <w:color w:val="000000"/>
          <w:sz w:val="20"/>
          <w:szCs w:val="20"/>
        </w:rPr>
      </w:pPr>
      <w:r w:rsidRPr="00DD672F">
        <w:rPr>
          <w:rFonts w:asciiTheme="majorHAnsi" w:eastAsia="Arimo" w:hAnsiTheme="majorHAnsi" w:cstheme="majorHAnsi"/>
          <w:b/>
          <w:bCs/>
          <w:color w:val="002060"/>
          <w:sz w:val="20"/>
          <w:szCs w:val="20"/>
        </w:rPr>
        <w:t>Semana de receso:</w:t>
      </w:r>
      <w:r w:rsidRPr="00DD672F">
        <w:rPr>
          <w:rFonts w:asciiTheme="majorHAnsi" w:eastAsia="Arimo" w:hAnsiTheme="majorHAnsi" w:cstheme="majorHAnsi"/>
          <w:color w:val="000000"/>
          <w:sz w:val="20"/>
          <w:szCs w:val="20"/>
        </w:rPr>
        <w:t xml:space="preserve"> 06/10/2025-13/10/2025</w:t>
      </w:r>
    </w:p>
    <w:p w14:paraId="0014AE1A" w14:textId="53E1EBEB" w:rsidR="00C7072E" w:rsidRDefault="00B0419F" w:rsidP="00C7072E">
      <w:pPr>
        <w:pStyle w:val="Prrafodelista"/>
        <w:jc w:val="both"/>
        <w:rPr>
          <w:rFonts w:asciiTheme="majorHAnsi" w:eastAsia="Arimo" w:hAnsiTheme="majorHAnsi" w:cstheme="majorHAnsi"/>
          <w:color w:val="000000"/>
          <w:sz w:val="20"/>
          <w:szCs w:val="20"/>
        </w:rPr>
      </w:pPr>
      <w:r>
        <w:rPr>
          <w:rFonts w:asciiTheme="majorHAnsi" w:eastAsia="Arimo" w:hAnsiTheme="majorHAnsi" w:cstheme="majorHAnsi"/>
          <w:color w:val="000000"/>
          <w:sz w:val="20"/>
          <w:szCs w:val="20"/>
        </w:rPr>
        <w:t>Además, Samawi y GrandSirenis tendrán algunas fechas adicionales de temporada alta, que aplican en los puentes festivos:</w:t>
      </w:r>
    </w:p>
    <w:p w14:paraId="1A6773FD" w14:textId="77777777" w:rsidR="00B0419F" w:rsidRPr="006B7F68" w:rsidRDefault="00B0419F" w:rsidP="00C7072E">
      <w:pPr>
        <w:pStyle w:val="Prrafodelista"/>
        <w:jc w:val="both"/>
        <w:rPr>
          <w:rFonts w:asciiTheme="majorHAnsi" w:eastAsia="Arimo" w:hAnsiTheme="majorHAnsi" w:cstheme="majorHAnsi"/>
          <w:color w:val="000000"/>
          <w:sz w:val="20"/>
          <w:szCs w:val="20"/>
        </w:rPr>
      </w:pPr>
    </w:p>
    <w:p w14:paraId="0C314644" w14:textId="1D8C53CC" w:rsidR="00AF56AB" w:rsidRDefault="00BF0B9F" w:rsidP="00AF56AB">
      <w:pPr>
        <w:pStyle w:val="Prrafodelista"/>
        <w:jc w:val="both"/>
        <w:rPr>
          <w:rFonts w:asciiTheme="majorHAnsi" w:eastAsia="Arimo" w:hAnsiTheme="majorHAnsi" w:cstheme="majorHAnsi"/>
          <w:b/>
          <w:bCs/>
          <w:color w:val="002060"/>
          <w:sz w:val="20"/>
          <w:szCs w:val="20"/>
        </w:rPr>
      </w:pPr>
      <w:r>
        <w:rPr>
          <w:noProof/>
        </w:rPr>
        <w:drawing>
          <wp:inline distT="0" distB="0" distL="0" distR="0" wp14:anchorId="2B776E16" wp14:editId="228DF734">
            <wp:extent cx="3586597" cy="1359673"/>
            <wp:effectExtent l="0" t="0" r="0" b="0"/>
            <wp:docPr id="14205221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22182" name=""/>
                    <pic:cNvPicPr/>
                  </pic:nvPicPr>
                  <pic:blipFill>
                    <a:blip r:embed="rId7"/>
                    <a:stretch>
                      <a:fillRect/>
                    </a:stretch>
                  </pic:blipFill>
                  <pic:spPr>
                    <a:xfrm>
                      <a:off x="0" y="0"/>
                      <a:ext cx="3596432" cy="1363401"/>
                    </a:xfrm>
                    <a:prstGeom prst="rect">
                      <a:avLst/>
                    </a:prstGeom>
                  </pic:spPr>
                </pic:pic>
              </a:graphicData>
            </a:graphic>
          </wp:inline>
        </w:drawing>
      </w:r>
    </w:p>
    <w:p w14:paraId="0EA514E1" w14:textId="77777777" w:rsidR="00263BD4" w:rsidRDefault="00263BD4" w:rsidP="00263BD4">
      <w:pPr>
        <w:pStyle w:val="NormalWeb"/>
        <w:numPr>
          <w:ilvl w:val="0"/>
          <w:numId w:val="8"/>
        </w:numPr>
        <w:spacing w:before="0" w:beforeAutospacing="0" w:after="0" w:afterAutospacing="0"/>
        <w:jc w:val="both"/>
        <w:textAlignment w:val="baseline"/>
        <w:rPr>
          <w:rFonts w:asciiTheme="majorHAnsi" w:eastAsia="Arimo" w:hAnsiTheme="majorHAnsi" w:cstheme="majorHAnsi"/>
          <w:color w:val="000000"/>
          <w:sz w:val="20"/>
          <w:szCs w:val="20"/>
        </w:rPr>
        <w:sectPr w:rsidR="00263BD4" w:rsidSect="000F6DB7">
          <w:type w:val="continuous"/>
          <w:pgSz w:w="12240" w:h="15840"/>
          <w:pgMar w:top="1440" w:right="1080" w:bottom="1440" w:left="1080" w:header="708" w:footer="708" w:gutter="0"/>
          <w:cols w:space="708"/>
          <w:docGrid w:linePitch="360"/>
        </w:sectPr>
      </w:pPr>
    </w:p>
    <w:p w14:paraId="7C2D84D9" w14:textId="63249CED" w:rsidR="009B6374" w:rsidRPr="00263BD4" w:rsidRDefault="008255E3" w:rsidP="00263BD4">
      <w:pPr>
        <w:pStyle w:val="NormalWeb"/>
        <w:numPr>
          <w:ilvl w:val="0"/>
          <w:numId w:val="8"/>
        </w:numPr>
        <w:spacing w:before="0" w:beforeAutospacing="0" w:after="0" w:afterAutospacing="0"/>
        <w:jc w:val="both"/>
        <w:textAlignment w:val="baseline"/>
        <w:rPr>
          <w:rFonts w:asciiTheme="majorHAnsi" w:hAnsiTheme="majorHAnsi" w:cstheme="majorHAnsi"/>
          <w:b/>
          <w:bCs/>
          <w:sz w:val="20"/>
          <w:szCs w:val="20"/>
        </w:rPr>
      </w:pPr>
      <w:r w:rsidRPr="00263BD4">
        <w:rPr>
          <w:rFonts w:asciiTheme="majorHAnsi" w:eastAsia="Arimo" w:hAnsiTheme="majorHAnsi" w:cstheme="majorHAnsi"/>
          <w:color w:val="000000"/>
          <w:sz w:val="20"/>
          <w:szCs w:val="20"/>
        </w:rPr>
        <w:t>Aplica suplemento para servicios de traslados llegando o saliendo en horarios nocturno</w:t>
      </w:r>
      <w:r w:rsidR="009B6374" w:rsidRPr="00263BD4">
        <w:rPr>
          <w:rFonts w:asciiTheme="majorHAnsi" w:eastAsia="Arimo" w:hAnsiTheme="majorHAnsi" w:cstheme="majorHAnsi"/>
          <w:color w:val="000000"/>
          <w:sz w:val="20"/>
          <w:szCs w:val="20"/>
        </w:rPr>
        <w:t>s.</w:t>
      </w:r>
    </w:p>
    <w:p w14:paraId="4E80B20C" w14:textId="77777777" w:rsidR="009B6374" w:rsidRPr="00F40A45" w:rsidRDefault="009B6374" w:rsidP="009B6374">
      <w:pPr>
        <w:pStyle w:val="NormalWeb"/>
        <w:numPr>
          <w:ilvl w:val="0"/>
          <w:numId w:val="8"/>
        </w:numPr>
        <w:spacing w:before="0" w:beforeAutospacing="0" w:after="0" w:afterAutospacing="0"/>
        <w:jc w:val="both"/>
        <w:textAlignment w:val="baseline"/>
        <w:rPr>
          <w:rFonts w:asciiTheme="majorHAnsi" w:hAnsiTheme="majorHAnsi" w:cstheme="majorHAnsi"/>
          <w:b/>
          <w:bCs/>
          <w:color w:val="002060"/>
          <w:sz w:val="20"/>
          <w:szCs w:val="20"/>
        </w:rPr>
      </w:pPr>
      <w:r w:rsidRPr="00F40A45">
        <w:rPr>
          <w:rFonts w:asciiTheme="majorHAnsi" w:eastAsia="Arimo" w:hAnsiTheme="majorHAnsi" w:cstheme="majorHAnsi"/>
          <w:b/>
          <w:bCs/>
          <w:color w:val="002060"/>
          <w:sz w:val="20"/>
          <w:szCs w:val="20"/>
        </w:rPr>
        <w:t>L</w:t>
      </w:r>
      <w:r w:rsidR="008255E3" w:rsidRPr="00F40A45">
        <w:rPr>
          <w:rFonts w:asciiTheme="majorHAnsi" w:eastAsia="Arimo" w:hAnsiTheme="majorHAnsi" w:cstheme="majorHAnsi"/>
          <w:b/>
          <w:bCs/>
          <w:color w:val="002060"/>
          <w:sz w:val="20"/>
          <w:szCs w:val="20"/>
        </w:rPr>
        <w:t>as tarifas aplican para mínimo 2 pasajeros viajando juntos.</w:t>
      </w:r>
    </w:p>
    <w:p w14:paraId="28B977C8" w14:textId="3E443530" w:rsidR="00981379" w:rsidRPr="00680B73" w:rsidRDefault="006072D5" w:rsidP="00466E22">
      <w:pPr>
        <w:numPr>
          <w:ilvl w:val="0"/>
          <w:numId w:val="8"/>
        </w:numPr>
        <w:tabs>
          <w:tab w:val="left" w:pos="1170"/>
        </w:tabs>
        <w:spacing w:after="0" w:line="240" w:lineRule="auto"/>
        <w:jc w:val="both"/>
        <w:rPr>
          <w:b/>
          <w:color w:val="002060"/>
          <w:sz w:val="20"/>
          <w:szCs w:val="20"/>
        </w:rPr>
      </w:pPr>
      <w:r>
        <w:rPr>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0564A7AE" w14:textId="77777777" w:rsidR="00680B73" w:rsidRPr="00466E22" w:rsidRDefault="00680B73" w:rsidP="00680B73">
      <w:pPr>
        <w:tabs>
          <w:tab w:val="left" w:pos="1170"/>
        </w:tabs>
        <w:spacing w:after="0" w:line="240" w:lineRule="auto"/>
        <w:ind w:left="720"/>
        <w:jc w:val="both"/>
        <w:rPr>
          <w:b/>
          <w:color w:val="002060"/>
          <w:sz w:val="20"/>
          <w:szCs w:val="20"/>
        </w:rPr>
      </w:pPr>
    </w:p>
    <w:p w14:paraId="196004AF" w14:textId="6E38FCAE" w:rsidR="00183328" w:rsidRPr="00183328" w:rsidRDefault="008255E3" w:rsidP="00183328">
      <w:pPr>
        <w:spacing w:after="0" w:line="240" w:lineRule="auto"/>
        <w:jc w:val="both"/>
        <w:rPr>
          <w:rFonts w:asciiTheme="majorHAnsi" w:hAnsiTheme="majorHAnsi" w:cstheme="majorHAnsi"/>
          <w:sz w:val="20"/>
          <w:szCs w:val="20"/>
        </w:rPr>
      </w:pPr>
      <w:r w:rsidRPr="00D466F7">
        <w:rPr>
          <w:rFonts w:asciiTheme="majorHAnsi" w:eastAsia="Arimo" w:hAnsiTheme="majorHAnsi" w:cstheme="majorHAnsi"/>
          <w:noProof/>
          <w:sz w:val="20"/>
          <w:szCs w:val="20"/>
          <w:lang w:eastAsia="es-CO"/>
        </w:rPr>
        <mc:AlternateContent>
          <mc:Choice Requires="wps">
            <w:drawing>
              <wp:inline distT="0" distB="0" distL="0" distR="0" wp14:anchorId="34965B8E" wp14:editId="0516FB2A">
                <wp:extent cx="3420000" cy="288000"/>
                <wp:effectExtent l="0" t="0" r="9525" b="0"/>
                <wp:docPr id="28" name="Rectángulo 28"/>
                <wp:cNvGraphicFramePr/>
                <a:graphic xmlns:a="http://schemas.openxmlformats.org/drawingml/2006/main">
                  <a:graphicData uri="http://schemas.microsoft.com/office/word/2010/wordprocessingShape">
                    <wps:wsp>
                      <wps:cNvSpPr/>
                      <wps:spPr>
                        <a:xfrm>
                          <a:off x="0" y="0"/>
                          <a:ext cx="3420000" cy="288000"/>
                        </a:xfrm>
                        <a:prstGeom prst="rect">
                          <a:avLst/>
                        </a:prstGeom>
                        <a:solidFill>
                          <a:srgbClr val="1694B2"/>
                        </a:solidFill>
                        <a:ln>
                          <a:noFill/>
                        </a:ln>
                      </wps:spPr>
                      <wps:txbx>
                        <w:txbxContent>
                          <w:p w14:paraId="0DBACEF6" w14:textId="77777777" w:rsidR="009B6374" w:rsidRPr="00164FB8" w:rsidRDefault="009B6374" w:rsidP="009B6374">
                            <w:pPr>
                              <w:spacing w:after="0" w:line="240" w:lineRule="auto"/>
                              <w:textDirection w:val="btLr"/>
                              <w:rPr>
                                <w:color w:val="FFFFFF" w:themeColor="background1"/>
                              </w:rPr>
                            </w:pPr>
                            <w:r w:rsidRPr="00164FB8">
                              <w:rPr>
                                <w:b/>
                                <w:color w:val="FFFFFF" w:themeColor="background1"/>
                                <w:sz w:val="24"/>
                              </w:rPr>
                              <w:t xml:space="preserve">NOTAS DEL </w:t>
                            </w:r>
                            <w:r>
                              <w:rPr>
                                <w:b/>
                                <w:color w:val="FFFFFF" w:themeColor="background1"/>
                                <w:sz w:val="24"/>
                              </w:rPr>
                              <w:t xml:space="preserve">PROGRAMA Y DEL </w:t>
                            </w:r>
                            <w:r w:rsidRPr="00164FB8">
                              <w:rPr>
                                <w:b/>
                                <w:color w:val="FFFFFF" w:themeColor="background1"/>
                                <w:sz w:val="24"/>
                              </w:rPr>
                              <w:t>ITINERARIO</w:t>
                            </w:r>
                            <w:r>
                              <w:rPr>
                                <w:b/>
                                <w:color w:val="FFFFFF" w:themeColor="background1"/>
                                <w:sz w:val="24"/>
                              </w:rPr>
                              <w:t>:</w:t>
                            </w:r>
                          </w:p>
                          <w:p w14:paraId="47BAF3CF" w14:textId="1A857A8A" w:rsidR="008255E3" w:rsidRDefault="008255E3" w:rsidP="008255E3">
                            <w:pPr>
                              <w:spacing w:line="255" w:lineRule="auto"/>
                              <w:textDirection w:val="btLr"/>
                            </w:pPr>
                          </w:p>
                        </w:txbxContent>
                      </wps:txbx>
                      <wps:bodyPr spcFirstLastPara="1" wrap="square" lIns="91425" tIns="45700" rIns="91425" bIns="45700" anchor="ctr" anchorCtr="0">
                        <a:noAutofit/>
                      </wps:bodyPr>
                    </wps:wsp>
                  </a:graphicData>
                </a:graphic>
              </wp:inline>
            </w:drawing>
          </mc:Choice>
          <mc:Fallback>
            <w:pict>
              <v:rect w14:anchorId="34965B8E" id="Rectángulo 28" o:spid="_x0000_s1028" style="width:269.3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" fillcolor="#1694b2" stroked="f">
                <v:textbox inset="2.53958mm,1.2694mm,2.53958mm,1.2694mm">
                  <w:txbxContent>
                    <w:p w14:paraId="0DBACEF6" w14:textId="77777777" w:rsidR="009B6374" w:rsidRPr="00164FB8" w:rsidRDefault="009B6374" w:rsidP="009B6374">
                      <w:pPr>
                        <w:spacing w:after="0" w:line="240" w:lineRule="auto"/>
                        <w:textDirection w:val="btLr"/>
                        <w:rPr>
                          <w:color w:val="FFFFFF" w:themeColor="background1"/>
                        </w:rPr>
                      </w:pPr>
                      <w:r w:rsidRPr="00164FB8">
                        <w:rPr>
                          <w:b/>
                          <w:color w:val="FFFFFF" w:themeColor="background1"/>
                          <w:sz w:val="24"/>
                        </w:rPr>
                        <w:t xml:space="preserve">NOTAS DEL </w:t>
                      </w:r>
                      <w:r>
                        <w:rPr>
                          <w:b/>
                          <w:color w:val="FFFFFF" w:themeColor="background1"/>
                          <w:sz w:val="24"/>
                        </w:rPr>
                        <w:t xml:space="preserve">PROGRAMA Y DEL </w:t>
                      </w:r>
                      <w:r w:rsidRPr="00164FB8">
                        <w:rPr>
                          <w:b/>
                          <w:color w:val="FFFFFF" w:themeColor="background1"/>
                          <w:sz w:val="24"/>
                        </w:rPr>
                        <w:t>ITINERARIO</w:t>
                      </w:r>
                      <w:r>
                        <w:rPr>
                          <w:b/>
                          <w:color w:val="FFFFFF" w:themeColor="background1"/>
                          <w:sz w:val="24"/>
                        </w:rPr>
                        <w:t>:</w:t>
                      </w:r>
                    </w:p>
                    <w:p w14:paraId="47BAF3CF" w14:textId="1A857A8A" w:rsidR="008255E3" w:rsidRDefault="008255E3" w:rsidP="008255E3">
                      <w:pPr>
                        <w:spacing w:line="255" w:lineRule="auto"/>
                        <w:textDirection w:val="btLr"/>
                      </w:pPr>
                    </w:p>
                  </w:txbxContent>
                </v:textbox>
                <w10:anchorlock/>
              </v:rect>
            </w:pict>
          </mc:Fallback>
        </mc:AlternateContent>
      </w:r>
    </w:p>
    <w:p w14:paraId="66CF9475" w14:textId="4500C538" w:rsidR="00783F0E" w:rsidRPr="00D466F7" w:rsidRDefault="008255E3" w:rsidP="00783F0E">
      <w:pPr>
        <w:pStyle w:val="Prrafodelista"/>
        <w:numPr>
          <w:ilvl w:val="0"/>
          <w:numId w:val="8"/>
        </w:numPr>
        <w:jc w:val="both"/>
        <w:rPr>
          <w:rFonts w:asciiTheme="majorHAnsi" w:eastAsiaTheme="minorHAnsi" w:hAnsiTheme="majorHAnsi" w:cstheme="majorHAnsi"/>
          <w:sz w:val="20"/>
          <w:szCs w:val="20"/>
        </w:rPr>
      </w:pPr>
      <w:r w:rsidRPr="00D466F7">
        <w:rPr>
          <w:rFonts w:asciiTheme="majorHAnsi" w:eastAsia="Arimo" w:hAnsiTheme="majorHAnsi" w:cstheme="majorHAnsi"/>
          <w:b/>
          <w:color w:val="FF0000"/>
          <w:sz w:val="20"/>
          <w:szCs w:val="20"/>
        </w:rPr>
        <w:t xml:space="preserve">Temporadas altas: </w:t>
      </w:r>
      <w:r w:rsidRPr="00D466F7">
        <w:rPr>
          <w:rFonts w:asciiTheme="majorHAnsi" w:eastAsia="Arimo" w:hAnsiTheme="majorHAnsi" w:cstheme="majorHAnsi"/>
          <w:color w:val="000000"/>
          <w:sz w:val="20"/>
          <w:szCs w:val="20"/>
        </w:rPr>
        <w:t xml:space="preserve">Los hoteles requieren mínimo 4 noches para temporada de fin de año y semana santa, los demás hoteles </w:t>
      </w:r>
      <w:r w:rsidR="00EB6ABD" w:rsidRPr="00D466F7">
        <w:rPr>
          <w:rFonts w:asciiTheme="majorHAnsi" w:eastAsia="Arimo" w:hAnsiTheme="majorHAnsi" w:cstheme="majorHAnsi"/>
          <w:color w:val="000000"/>
          <w:sz w:val="20"/>
          <w:szCs w:val="20"/>
        </w:rPr>
        <w:t>de acuerdo con</w:t>
      </w:r>
      <w:r w:rsidRPr="00D466F7">
        <w:rPr>
          <w:rFonts w:asciiTheme="majorHAnsi" w:eastAsia="Arimo" w:hAnsiTheme="majorHAnsi" w:cstheme="majorHAnsi"/>
          <w:color w:val="000000"/>
          <w:sz w:val="20"/>
          <w:szCs w:val="20"/>
        </w:rPr>
        <w:t xml:space="preserve"> </w:t>
      </w:r>
      <w:r w:rsidR="00783F0E" w:rsidRPr="00D466F7">
        <w:rPr>
          <w:rFonts w:asciiTheme="majorHAnsi" w:eastAsia="Arimo" w:hAnsiTheme="majorHAnsi" w:cstheme="majorHAnsi"/>
          <w:color w:val="000000"/>
          <w:sz w:val="20"/>
          <w:szCs w:val="20"/>
        </w:rPr>
        <w:t>disponibilidad y</w:t>
      </w:r>
      <w:r w:rsidRPr="00D466F7">
        <w:rPr>
          <w:rFonts w:asciiTheme="majorHAnsi" w:eastAsia="Arimo" w:hAnsiTheme="majorHAnsi" w:cstheme="majorHAnsi"/>
          <w:color w:val="000000"/>
          <w:sz w:val="20"/>
          <w:szCs w:val="20"/>
        </w:rPr>
        <w:t xml:space="preserve"> fechas de viaje exactas en temporada alta pueden </w:t>
      </w:r>
      <w:r w:rsidR="00783F0E" w:rsidRPr="00D466F7">
        <w:rPr>
          <w:rFonts w:asciiTheme="majorHAnsi" w:eastAsia="Arimo" w:hAnsiTheme="majorHAnsi" w:cstheme="majorHAnsi"/>
          <w:color w:val="000000"/>
          <w:sz w:val="20"/>
          <w:szCs w:val="20"/>
        </w:rPr>
        <w:t>solicitar también</w:t>
      </w:r>
      <w:r w:rsidRPr="00D466F7">
        <w:rPr>
          <w:rFonts w:asciiTheme="majorHAnsi" w:eastAsia="Arimo" w:hAnsiTheme="majorHAnsi" w:cstheme="majorHAnsi"/>
          <w:color w:val="000000"/>
          <w:sz w:val="20"/>
          <w:szCs w:val="20"/>
        </w:rPr>
        <w:t xml:space="preserve"> mínimo de noches, </w:t>
      </w:r>
      <w:r w:rsidRPr="00D466F7">
        <w:rPr>
          <w:rFonts w:asciiTheme="majorHAnsi" w:eastAsia="Arimo" w:hAnsiTheme="majorHAnsi" w:cstheme="majorHAnsi"/>
          <w:b/>
          <w:bCs/>
          <w:color w:val="002060"/>
          <w:sz w:val="20"/>
          <w:szCs w:val="20"/>
        </w:rPr>
        <w:t>consultar al momento de reservar.</w:t>
      </w:r>
    </w:p>
    <w:p w14:paraId="650F6F15" w14:textId="77777777" w:rsidR="00783F0E" w:rsidRPr="00D466F7" w:rsidRDefault="008255E3" w:rsidP="00783F0E">
      <w:pPr>
        <w:pStyle w:val="Prrafodelista"/>
        <w:numPr>
          <w:ilvl w:val="0"/>
          <w:numId w:val="8"/>
        </w:numPr>
        <w:jc w:val="both"/>
        <w:rPr>
          <w:rFonts w:asciiTheme="majorHAnsi" w:eastAsiaTheme="minorHAnsi" w:hAnsiTheme="majorHAnsi" w:cstheme="majorHAnsi"/>
          <w:sz w:val="20"/>
          <w:szCs w:val="20"/>
        </w:rPr>
      </w:pPr>
      <w:r w:rsidRPr="00D466F7">
        <w:rPr>
          <w:rFonts w:asciiTheme="majorHAnsi" w:eastAsia="Arimo" w:hAnsiTheme="majorHAnsi" w:cstheme="majorHAnsi"/>
          <w:b/>
          <w:color w:val="FF0000"/>
          <w:sz w:val="20"/>
          <w:szCs w:val="20"/>
        </w:rPr>
        <w:t>Descriptivo del Plan todo incluido:</w:t>
      </w:r>
    </w:p>
    <w:p w14:paraId="259C4F55" w14:textId="77777777" w:rsidR="00575EB4" w:rsidRPr="003953FC" w:rsidRDefault="00466E22" w:rsidP="00575EB4">
      <w:pPr>
        <w:pStyle w:val="Prrafodelista"/>
        <w:numPr>
          <w:ilvl w:val="1"/>
          <w:numId w:val="8"/>
        </w:numPr>
        <w:jc w:val="both"/>
        <w:rPr>
          <w:rFonts w:asciiTheme="majorHAnsi" w:eastAsiaTheme="minorHAnsi" w:hAnsiTheme="majorHAnsi" w:cstheme="majorHAnsi"/>
          <w:sz w:val="20"/>
          <w:szCs w:val="20"/>
        </w:rPr>
      </w:pPr>
      <w:r w:rsidRPr="00575EB4">
        <w:rPr>
          <w:rFonts w:asciiTheme="majorHAnsi" w:eastAsia="Arimo" w:hAnsiTheme="majorHAnsi" w:cstheme="majorHAnsi"/>
          <w:b/>
          <w:color w:val="002060"/>
          <w:sz w:val="20"/>
          <w:szCs w:val="20"/>
        </w:rPr>
        <w:t>GrandSirenis</w:t>
      </w:r>
      <w:r w:rsidR="008255E3" w:rsidRPr="00575EB4">
        <w:rPr>
          <w:rFonts w:asciiTheme="majorHAnsi" w:eastAsia="Arimo" w:hAnsiTheme="majorHAnsi" w:cstheme="majorHAnsi"/>
          <w:b/>
          <w:color w:val="002060"/>
          <w:sz w:val="20"/>
          <w:szCs w:val="20"/>
        </w:rPr>
        <w:t>:</w:t>
      </w:r>
      <w:r w:rsidR="008255E3" w:rsidRPr="00575EB4">
        <w:rPr>
          <w:rFonts w:asciiTheme="majorHAnsi" w:eastAsia="Arimo" w:hAnsiTheme="majorHAnsi" w:cstheme="majorHAnsi"/>
          <w:color w:val="002060"/>
          <w:sz w:val="20"/>
          <w:szCs w:val="20"/>
        </w:rPr>
        <w:t xml:space="preserve"> </w:t>
      </w:r>
      <w:r w:rsidR="00575EB4" w:rsidRPr="00D466F7">
        <w:rPr>
          <w:rFonts w:asciiTheme="majorHAnsi" w:eastAsia="Arimo" w:hAnsiTheme="majorHAnsi" w:cstheme="majorHAnsi"/>
          <w:color w:val="000000"/>
          <w:sz w:val="20"/>
          <w:szCs w:val="20"/>
        </w:rPr>
        <w:t>Incluye desayuno, almuerzo y cena buffet, snack, bebidas y licores nacionales ilimitados. Shows y/o música en vivo todas las noches, recreació</w:t>
      </w:r>
      <w:r w:rsidR="00575EB4">
        <w:rPr>
          <w:rFonts w:asciiTheme="majorHAnsi" w:eastAsia="Arimo" w:hAnsiTheme="majorHAnsi" w:cstheme="majorHAnsi"/>
          <w:color w:val="000000"/>
          <w:sz w:val="20"/>
          <w:szCs w:val="20"/>
        </w:rPr>
        <w:t>n dirigida para adultos y Niños. Los horarios son los siguientes:</w:t>
      </w:r>
    </w:p>
    <w:p w14:paraId="789C36C2" w14:textId="77777777" w:rsidR="00575EB4" w:rsidRPr="003953FC" w:rsidRDefault="00575EB4" w:rsidP="00575EB4">
      <w:pPr>
        <w:pStyle w:val="Prrafodelista"/>
        <w:numPr>
          <w:ilvl w:val="2"/>
          <w:numId w:val="8"/>
        </w:numPr>
        <w:jc w:val="both"/>
        <w:rPr>
          <w:rFonts w:asciiTheme="majorHAnsi" w:eastAsiaTheme="minorHAnsi" w:hAnsiTheme="majorHAnsi" w:cstheme="majorHAnsi"/>
          <w:sz w:val="20"/>
          <w:szCs w:val="20"/>
        </w:rPr>
      </w:pPr>
      <w:r>
        <w:rPr>
          <w:rFonts w:asciiTheme="majorHAnsi" w:eastAsia="Arimo" w:hAnsiTheme="majorHAnsi" w:cstheme="majorHAnsi"/>
          <w:color w:val="000000"/>
          <w:sz w:val="20"/>
          <w:szCs w:val="20"/>
        </w:rPr>
        <w:t>Desayuno 7:00hrs – 10:30hrs.</w:t>
      </w:r>
    </w:p>
    <w:p w14:paraId="1BEDAA3D" w14:textId="77777777" w:rsidR="00575EB4" w:rsidRPr="003953FC" w:rsidRDefault="00575EB4" w:rsidP="00575EB4">
      <w:pPr>
        <w:pStyle w:val="Prrafodelista"/>
        <w:numPr>
          <w:ilvl w:val="2"/>
          <w:numId w:val="8"/>
        </w:numPr>
        <w:jc w:val="both"/>
        <w:rPr>
          <w:rFonts w:asciiTheme="majorHAnsi" w:eastAsiaTheme="minorHAnsi" w:hAnsiTheme="majorHAnsi" w:cstheme="majorHAnsi"/>
          <w:sz w:val="20"/>
          <w:szCs w:val="20"/>
        </w:rPr>
      </w:pPr>
      <w:r>
        <w:rPr>
          <w:rFonts w:asciiTheme="majorHAnsi" w:eastAsia="Arimo" w:hAnsiTheme="majorHAnsi" w:cstheme="majorHAnsi"/>
          <w:color w:val="000000"/>
          <w:sz w:val="20"/>
          <w:szCs w:val="20"/>
        </w:rPr>
        <w:t>Almuerzo 12:30hrs- 15:00hrs</w:t>
      </w:r>
    </w:p>
    <w:p w14:paraId="07A8A015" w14:textId="77777777" w:rsidR="00575EB4" w:rsidRPr="003953FC" w:rsidRDefault="00575EB4" w:rsidP="00575EB4">
      <w:pPr>
        <w:pStyle w:val="Prrafodelista"/>
        <w:numPr>
          <w:ilvl w:val="2"/>
          <w:numId w:val="8"/>
        </w:numPr>
        <w:jc w:val="both"/>
        <w:rPr>
          <w:rFonts w:asciiTheme="majorHAnsi" w:eastAsiaTheme="minorHAnsi" w:hAnsiTheme="majorHAnsi" w:cstheme="majorHAnsi"/>
          <w:sz w:val="20"/>
          <w:szCs w:val="20"/>
        </w:rPr>
      </w:pPr>
      <w:r>
        <w:rPr>
          <w:rFonts w:asciiTheme="majorHAnsi" w:eastAsia="Arimo" w:hAnsiTheme="majorHAnsi" w:cstheme="majorHAnsi"/>
          <w:color w:val="000000"/>
          <w:sz w:val="20"/>
          <w:szCs w:val="20"/>
        </w:rPr>
        <w:t>Cena 18:00hrs- 22:00 hrs</w:t>
      </w:r>
    </w:p>
    <w:p w14:paraId="6B1208C3" w14:textId="77777777" w:rsidR="00575EB4" w:rsidRPr="001332A4" w:rsidRDefault="00575EB4" w:rsidP="00575EB4">
      <w:pPr>
        <w:pStyle w:val="Prrafodelista"/>
        <w:numPr>
          <w:ilvl w:val="2"/>
          <w:numId w:val="8"/>
        </w:numPr>
        <w:jc w:val="both"/>
        <w:rPr>
          <w:rFonts w:asciiTheme="majorHAnsi" w:eastAsiaTheme="minorHAnsi" w:hAnsiTheme="majorHAnsi" w:cstheme="majorHAnsi"/>
          <w:sz w:val="20"/>
          <w:szCs w:val="20"/>
        </w:rPr>
      </w:pPr>
      <w:r>
        <w:rPr>
          <w:rFonts w:asciiTheme="majorHAnsi" w:eastAsia="Arimo" w:hAnsiTheme="majorHAnsi" w:cstheme="majorHAnsi"/>
          <w:color w:val="000000"/>
          <w:sz w:val="20"/>
          <w:szCs w:val="20"/>
        </w:rPr>
        <w:t>Snacks ilimitados en dos horarios: 10:30hrs- 18:30hrs y 22:00hrs- 07:00hrs</w:t>
      </w:r>
    </w:p>
    <w:p w14:paraId="2920EA8C" w14:textId="053BAD87" w:rsidR="001332A4" w:rsidRPr="003953FC" w:rsidRDefault="001332A4" w:rsidP="001332A4">
      <w:pPr>
        <w:pStyle w:val="Prrafodelista"/>
        <w:numPr>
          <w:ilvl w:val="1"/>
          <w:numId w:val="8"/>
        </w:numPr>
        <w:jc w:val="both"/>
        <w:rPr>
          <w:rFonts w:asciiTheme="majorHAnsi" w:eastAsiaTheme="minorHAnsi" w:hAnsiTheme="majorHAnsi" w:cstheme="majorHAnsi"/>
          <w:sz w:val="20"/>
          <w:szCs w:val="20"/>
        </w:rPr>
      </w:pPr>
      <w:r>
        <w:rPr>
          <w:rFonts w:asciiTheme="majorHAnsi" w:eastAsia="Arimo" w:hAnsiTheme="majorHAnsi" w:cstheme="majorHAnsi"/>
          <w:b/>
          <w:color w:val="002060"/>
          <w:sz w:val="20"/>
          <w:szCs w:val="20"/>
        </w:rPr>
        <w:t>Arena Blanca</w:t>
      </w:r>
      <w:r w:rsidR="00A07BEE">
        <w:rPr>
          <w:rFonts w:asciiTheme="majorHAnsi" w:eastAsia="Arimo" w:hAnsiTheme="majorHAnsi" w:cstheme="majorHAnsi"/>
          <w:b/>
          <w:color w:val="002060"/>
          <w:sz w:val="20"/>
          <w:szCs w:val="20"/>
        </w:rPr>
        <w:t xml:space="preserve"> y Dorado</w:t>
      </w:r>
      <w:r w:rsidRPr="00575EB4">
        <w:rPr>
          <w:rFonts w:asciiTheme="majorHAnsi" w:eastAsia="Arimo" w:hAnsiTheme="majorHAnsi" w:cstheme="majorHAnsi"/>
          <w:b/>
          <w:color w:val="002060"/>
          <w:sz w:val="20"/>
          <w:szCs w:val="20"/>
        </w:rPr>
        <w:t>:</w:t>
      </w:r>
      <w:r w:rsidRPr="00575EB4">
        <w:rPr>
          <w:rFonts w:asciiTheme="majorHAnsi" w:eastAsia="Arimo" w:hAnsiTheme="majorHAnsi" w:cstheme="majorHAnsi"/>
          <w:color w:val="002060"/>
          <w:sz w:val="20"/>
          <w:szCs w:val="20"/>
        </w:rPr>
        <w:t xml:space="preserve"> </w:t>
      </w:r>
      <w:r w:rsidRPr="00D466F7">
        <w:rPr>
          <w:rFonts w:asciiTheme="majorHAnsi" w:eastAsia="Arimo" w:hAnsiTheme="majorHAnsi" w:cstheme="majorHAnsi"/>
          <w:color w:val="000000"/>
          <w:sz w:val="20"/>
          <w:szCs w:val="20"/>
        </w:rPr>
        <w:t>Incluye desayuno, almuerzo y cena buffet, snack, bebidas y licores nacionales ilimitados</w:t>
      </w:r>
      <w:r>
        <w:rPr>
          <w:rFonts w:asciiTheme="majorHAnsi" w:eastAsia="Arimo" w:hAnsiTheme="majorHAnsi" w:cstheme="majorHAnsi"/>
          <w:color w:val="000000"/>
          <w:sz w:val="20"/>
          <w:szCs w:val="20"/>
        </w:rPr>
        <w:t>. Los horarios son los siguientes:</w:t>
      </w:r>
    </w:p>
    <w:p w14:paraId="7990C5EB" w14:textId="2DE71774" w:rsidR="00DB17B0" w:rsidRPr="00575EB4" w:rsidRDefault="00DB17B0" w:rsidP="00B9445D">
      <w:pPr>
        <w:pStyle w:val="Prrafodelista"/>
        <w:numPr>
          <w:ilvl w:val="0"/>
          <w:numId w:val="8"/>
        </w:numPr>
        <w:jc w:val="both"/>
        <w:rPr>
          <w:rFonts w:asciiTheme="majorHAnsi" w:eastAsia="Arimo" w:hAnsiTheme="majorHAnsi" w:cstheme="majorHAnsi"/>
          <w:b/>
          <w:bCs/>
          <w:color w:val="002060"/>
          <w:sz w:val="20"/>
          <w:szCs w:val="20"/>
        </w:rPr>
      </w:pPr>
      <w:r w:rsidRPr="00575EB4">
        <w:rPr>
          <w:rFonts w:asciiTheme="majorHAnsi" w:eastAsia="Arimo" w:hAnsiTheme="majorHAnsi" w:cstheme="majorHAnsi"/>
          <w:color w:val="000000"/>
          <w:sz w:val="20"/>
          <w:szCs w:val="20"/>
        </w:rPr>
        <w:t xml:space="preserve">Las habitaciones dobles (DBL) con 2 camas twin podrán tener suplemento de tarifa de acuerdo </w:t>
      </w:r>
      <w:r w:rsidRPr="00575EB4">
        <w:rPr>
          <w:rFonts w:asciiTheme="majorHAnsi" w:eastAsia="Arimo" w:hAnsiTheme="majorHAnsi" w:cstheme="majorHAnsi"/>
          <w:sz w:val="20"/>
          <w:szCs w:val="20"/>
        </w:rPr>
        <w:t>con la configuración</w:t>
      </w:r>
      <w:r w:rsidRPr="00575EB4">
        <w:rPr>
          <w:rFonts w:asciiTheme="majorHAnsi" w:eastAsia="Arimo" w:hAnsiTheme="majorHAnsi" w:cstheme="majorHAnsi"/>
          <w:color w:val="000000"/>
          <w:sz w:val="20"/>
          <w:szCs w:val="20"/>
        </w:rPr>
        <w:t xml:space="preserve"> y disponibilidad de cada hotel.</w:t>
      </w:r>
    </w:p>
    <w:p w14:paraId="35E94E2C" w14:textId="77777777" w:rsidR="00A374DD" w:rsidRPr="00656E1C" w:rsidRDefault="00A374DD" w:rsidP="00A374DD">
      <w:pPr>
        <w:pStyle w:val="Prrafodelista"/>
        <w:numPr>
          <w:ilvl w:val="0"/>
          <w:numId w:val="8"/>
        </w:numPr>
        <w:pBdr>
          <w:top w:val="nil"/>
          <w:left w:val="nil"/>
          <w:bottom w:val="nil"/>
          <w:right w:val="nil"/>
          <w:between w:val="nil"/>
        </w:pBdr>
        <w:jc w:val="both"/>
        <w:rPr>
          <w:rFonts w:asciiTheme="majorHAnsi" w:eastAsia="Arimo" w:hAnsiTheme="majorHAnsi" w:cstheme="majorHAnsi"/>
          <w:sz w:val="20"/>
          <w:szCs w:val="20"/>
        </w:rPr>
      </w:pPr>
      <w:r w:rsidRPr="002463AE">
        <w:rPr>
          <w:rFonts w:asciiTheme="majorHAnsi" w:eastAsia="Arimo" w:hAnsiTheme="majorHAnsi" w:cstheme="majorHAnsi"/>
          <w:color w:val="000000"/>
          <w:sz w:val="20"/>
          <w:szCs w:val="20"/>
        </w:rPr>
        <w:lastRenderedPageBreak/>
        <w:t>Los programas están cotizados en servicios Regulares</w:t>
      </w:r>
      <w:r w:rsidRPr="00656E1C">
        <w:rPr>
          <w:rFonts w:asciiTheme="majorHAnsi" w:eastAsia="Arimo" w:hAnsiTheme="majorHAnsi" w:cstheme="majorHAnsi"/>
          <w:color w:val="000000"/>
          <w:sz w:val="20"/>
          <w:szCs w:val="20"/>
        </w:rPr>
        <w:t>, se recomienda adicionar el suplemento de servicios privados para hacer más tranquilo y cómodo el viaje de los pasajeros.</w:t>
      </w:r>
    </w:p>
    <w:p w14:paraId="70461FAB" w14:textId="649C5EEF" w:rsidR="00DB17B0" w:rsidRPr="00F65487" w:rsidRDefault="00F65487" w:rsidP="00DB17B0">
      <w:pPr>
        <w:pStyle w:val="Prrafodelista"/>
        <w:numPr>
          <w:ilvl w:val="0"/>
          <w:numId w:val="8"/>
        </w:numPr>
        <w:tabs>
          <w:tab w:val="left" w:pos="142"/>
        </w:tabs>
        <w:jc w:val="both"/>
        <w:rPr>
          <w:rFonts w:asciiTheme="majorHAnsi" w:hAnsiTheme="majorHAnsi" w:cstheme="majorHAnsi"/>
          <w:sz w:val="20"/>
          <w:szCs w:val="20"/>
          <w:lang w:val="es-ES"/>
        </w:rPr>
      </w:pPr>
      <w:r>
        <w:rPr>
          <w:rFonts w:asciiTheme="majorHAnsi" w:eastAsia="Arimo" w:hAnsiTheme="majorHAnsi" w:cstheme="majorHAnsi"/>
          <w:color w:val="000000"/>
          <w:sz w:val="20"/>
          <w:szCs w:val="20"/>
        </w:rPr>
        <w:t xml:space="preserve">La excursión a Johnny Kay, Manglares y Haynes Kay (Acuario): Los </w:t>
      </w:r>
      <w:r w:rsidR="00DB17B0">
        <w:rPr>
          <w:rFonts w:asciiTheme="majorHAnsi" w:eastAsia="Arimo" w:hAnsiTheme="majorHAnsi" w:cstheme="majorHAnsi"/>
          <w:color w:val="000000"/>
          <w:sz w:val="20"/>
          <w:szCs w:val="20"/>
        </w:rPr>
        <w:t xml:space="preserve">pasajeros deben pagar directamente en el muelle el impuesto que es aproximadamente </w:t>
      </w:r>
      <w:r w:rsidR="001B2923">
        <w:rPr>
          <w:rFonts w:asciiTheme="majorHAnsi" w:eastAsia="Arimo" w:hAnsiTheme="majorHAnsi" w:cstheme="majorHAnsi"/>
          <w:color w:val="000000"/>
          <w:sz w:val="20"/>
          <w:szCs w:val="20"/>
        </w:rPr>
        <w:t>4</w:t>
      </w:r>
      <w:r w:rsidR="00DB17B0">
        <w:rPr>
          <w:rFonts w:asciiTheme="majorHAnsi" w:eastAsia="Arimo" w:hAnsiTheme="majorHAnsi" w:cstheme="majorHAnsi"/>
          <w:color w:val="000000"/>
          <w:sz w:val="20"/>
          <w:szCs w:val="20"/>
        </w:rPr>
        <w:t xml:space="preserve"> USD por persona, el almuerzo es por cuenta de los pasajeros. Cuando Johnny Cay se encuentra cerrado por condiciones climáticas </w:t>
      </w:r>
      <w:r w:rsidR="00DB17B0">
        <w:rPr>
          <w:rFonts w:asciiTheme="majorHAnsi" w:eastAsia="Arimo" w:hAnsiTheme="majorHAnsi" w:cstheme="majorHAnsi"/>
          <w:sz w:val="20"/>
          <w:szCs w:val="20"/>
        </w:rPr>
        <w:t>sólo</w:t>
      </w:r>
      <w:r w:rsidR="00DB17B0">
        <w:rPr>
          <w:rFonts w:asciiTheme="majorHAnsi" w:eastAsia="Arimo" w:hAnsiTheme="majorHAnsi" w:cstheme="majorHAnsi"/>
          <w:color w:val="000000"/>
          <w:sz w:val="20"/>
          <w:szCs w:val="20"/>
        </w:rPr>
        <w:t xml:space="preserve"> se </w:t>
      </w:r>
      <w:r w:rsidR="00DB17B0">
        <w:rPr>
          <w:rFonts w:asciiTheme="majorHAnsi" w:eastAsia="Arimo" w:hAnsiTheme="majorHAnsi" w:cstheme="majorHAnsi"/>
          <w:sz w:val="20"/>
          <w:szCs w:val="20"/>
        </w:rPr>
        <w:t>visitará</w:t>
      </w:r>
      <w:r w:rsidR="00DB17B0">
        <w:rPr>
          <w:rFonts w:asciiTheme="majorHAnsi" w:eastAsia="Arimo" w:hAnsiTheme="majorHAnsi" w:cstheme="majorHAnsi"/>
          <w:color w:val="000000"/>
          <w:sz w:val="20"/>
          <w:szCs w:val="20"/>
        </w:rPr>
        <w:t xml:space="preserve"> los Manglares y Acuario por lo tanto se reducirá el tiempo de la actividad de 09:00 a 12:30 horas. La actividad de </w:t>
      </w:r>
      <w:r w:rsidR="00DB17B0">
        <w:rPr>
          <w:rFonts w:asciiTheme="majorHAnsi" w:eastAsia="Arimo" w:hAnsiTheme="majorHAnsi" w:cstheme="majorHAnsi"/>
          <w:sz w:val="20"/>
          <w:szCs w:val="20"/>
        </w:rPr>
        <w:t>Johnny</w:t>
      </w:r>
      <w:r w:rsidR="00DB17B0">
        <w:rPr>
          <w:rFonts w:asciiTheme="majorHAnsi" w:eastAsia="Arimo" w:hAnsiTheme="majorHAnsi" w:cstheme="majorHAnsi"/>
          <w:color w:val="000000"/>
          <w:sz w:val="20"/>
          <w:szCs w:val="20"/>
        </w:rPr>
        <w:t xml:space="preserve"> </w:t>
      </w:r>
      <w:r w:rsidR="00DB17B0">
        <w:rPr>
          <w:rFonts w:asciiTheme="majorHAnsi" w:eastAsia="Arimo" w:hAnsiTheme="majorHAnsi" w:cstheme="majorHAnsi"/>
          <w:sz w:val="20"/>
          <w:szCs w:val="20"/>
        </w:rPr>
        <w:t>Cay</w:t>
      </w:r>
      <w:r w:rsidR="00DB17B0">
        <w:rPr>
          <w:rFonts w:asciiTheme="majorHAnsi" w:eastAsia="Arimo" w:hAnsiTheme="majorHAnsi" w:cstheme="majorHAnsi"/>
          <w:color w:val="000000"/>
          <w:sz w:val="20"/>
          <w:szCs w:val="20"/>
        </w:rPr>
        <w:t xml:space="preserve"> no es apta para personas de la tercera edad, menores de 12 años, personas con restricciones de movilidad y embarazadas, debido a la falta de infraestructura en el muelle para el descenso y ascenso a la lancha. Todas las actividades operan de acuerdo con condiciones climáticas. La excursión siempre será en lancha compartida.</w:t>
      </w:r>
    </w:p>
    <w:p w14:paraId="2D3A978F" w14:textId="7FD0B3F0" w:rsidR="00F65487" w:rsidRPr="00497D6A" w:rsidRDefault="00F65487" w:rsidP="00DB17B0">
      <w:pPr>
        <w:pStyle w:val="Prrafodelista"/>
        <w:numPr>
          <w:ilvl w:val="0"/>
          <w:numId w:val="8"/>
        </w:numPr>
        <w:tabs>
          <w:tab w:val="left" w:pos="142"/>
        </w:tabs>
        <w:jc w:val="both"/>
        <w:rPr>
          <w:rFonts w:asciiTheme="majorHAnsi" w:hAnsiTheme="majorHAnsi" w:cstheme="majorHAnsi"/>
          <w:sz w:val="20"/>
          <w:szCs w:val="20"/>
          <w:lang w:val="es-ES"/>
        </w:rPr>
      </w:pPr>
      <w:r>
        <w:rPr>
          <w:rFonts w:asciiTheme="majorHAnsi" w:eastAsia="Arimo" w:hAnsiTheme="majorHAnsi" w:cstheme="majorHAnsi"/>
          <w:color w:val="000000"/>
          <w:sz w:val="20"/>
          <w:szCs w:val="20"/>
        </w:rPr>
        <w:t>La excursión a Johnny Kay, Manglares y Haynes Kay (Acuario)</w:t>
      </w:r>
      <w:r w:rsidR="00376FBE">
        <w:rPr>
          <w:rFonts w:asciiTheme="majorHAnsi" w:eastAsia="Arimo" w:hAnsiTheme="majorHAnsi" w:cstheme="majorHAnsi"/>
          <w:color w:val="000000"/>
          <w:sz w:val="20"/>
          <w:szCs w:val="20"/>
        </w:rPr>
        <w:t xml:space="preserve"> en privado</w:t>
      </w:r>
      <w:r>
        <w:rPr>
          <w:rFonts w:asciiTheme="majorHAnsi" w:eastAsia="Arimo" w:hAnsiTheme="majorHAnsi" w:cstheme="majorHAnsi"/>
          <w:color w:val="000000"/>
          <w:sz w:val="20"/>
          <w:szCs w:val="20"/>
        </w:rPr>
        <w:t xml:space="preserve">: </w:t>
      </w:r>
      <w:r w:rsidR="00466E22">
        <w:rPr>
          <w:rFonts w:asciiTheme="majorHAnsi" w:eastAsia="Arimo" w:hAnsiTheme="majorHAnsi" w:cstheme="majorHAnsi"/>
          <w:color w:val="000000"/>
          <w:sz w:val="20"/>
          <w:szCs w:val="20"/>
        </w:rPr>
        <w:t>Para los pasajeros alojados en Cocoplum, deben llegar al punto de encuentro dónde inicia la actividad.</w:t>
      </w:r>
    </w:p>
    <w:p w14:paraId="633D08B6" w14:textId="2B9B91F5" w:rsidR="00677AD7" w:rsidRPr="00680B73" w:rsidRDefault="00497D6A" w:rsidP="008317D6">
      <w:pPr>
        <w:numPr>
          <w:ilvl w:val="0"/>
          <w:numId w:val="8"/>
        </w:numPr>
        <w:pBdr>
          <w:top w:val="nil"/>
          <w:left w:val="nil"/>
          <w:bottom w:val="nil"/>
          <w:right w:val="nil"/>
          <w:between w:val="nil"/>
        </w:pBdr>
        <w:tabs>
          <w:tab w:val="left" w:pos="1170"/>
        </w:tabs>
        <w:spacing w:after="0" w:line="240" w:lineRule="auto"/>
        <w:jc w:val="both"/>
        <w:rPr>
          <w:color w:val="7F7F7F"/>
          <w:sz w:val="20"/>
          <w:szCs w:val="20"/>
        </w:rPr>
      </w:pPr>
      <w:r>
        <w:rPr>
          <w:b/>
          <w:color w:val="002060"/>
          <w:sz w:val="20"/>
          <w:szCs w:val="20"/>
        </w:rPr>
        <w:t>No incluye:</w:t>
      </w:r>
      <w:r>
        <w:rPr>
          <w:color w:val="002060"/>
          <w:sz w:val="20"/>
          <w:szCs w:val="20"/>
        </w:rPr>
        <w:t xml:space="preserve"> </w:t>
      </w:r>
      <w:r>
        <w:rPr>
          <w:color w:val="000000"/>
          <w:sz w:val="20"/>
          <w:szCs w:val="20"/>
        </w:rPr>
        <w:t>Boletos aéreos, alimentación no descrita, propinas y gastos no especificados.</w:t>
      </w:r>
    </w:p>
    <w:p w14:paraId="68F51D31" w14:textId="77777777" w:rsidR="00680B73" w:rsidRPr="00677AD7" w:rsidRDefault="00680B73" w:rsidP="00680B73">
      <w:pPr>
        <w:pBdr>
          <w:top w:val="nil"/>
          <w:left w:val="nil"/>
          <w:bottom w:val="nil"/>
          <w:right w:val="nil"/>
          <w:between w:val="nil"/>
        </w:pBdr>
        <w:tabs>
          <w:tab w:val="left" w:pos="1170"/>
        </w:tabs>
        <w:spacing w:after="0" w:line="240" w:lineRule="auto"/>
        <w:ind w:left="720"/>
        <w:jc w:val="both"/>
        <w:rPr>
          <w:color w:val="7F7F7F"/>
          <w:sz w:val="20"/>
          <w:szCs w:val="20"/>
        </w:rPr>
      </w:pPr>
    </w:p>
    <w:tbl>
      <w:tblPr>
        <w:tblpPr w:leftFromText="141" w:rightFromText="141" w:vertAnchor="text" w:horzAnchor="margin" w:tblpXSpec="center" w:tblpY="111"/>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709"/>
      </w:tblGrid>
      <w:tr w:rsidR="00B760B6" w:rsidRPr="00D466F7" w14:paraId="071339D2" w14:textId="77777777" w:rsidTr="00575EB4">
        <w:trPr>
          <w:trHeight w:val="353"/>
        </w:trPr>
        <w:tc>
          <w:tcPr>
            <w:tcW w:w="5386" w:type="dxa"/>
            <w:shd w:val="clear" w:color="auto" w:fill="808080"/>
            <w:vAlign w:val="center"/>
          </w:tcPr>
          <w:p w14:paraId="58405AA6" w14:textId="44A7A078" w:rsidR="00B760B6" w:rsidRPr="00D466F7" w:rsidRDefault="00B760B6" w:rsidP="00F65487">
            <w:pPr>
              <w:spacing w:after="0"/>
              <w:jc w:val="center"/>
              <w:rPr>
                <w:rFonts w:asciiTheme="majorHAnsi" w:eastAsia="Arimo" w:hAnsiTheme="majorHAnsi" w:cstheme="majorHAnsi"/>
                <w:b/>
                <w:bCs/>
                <w:color w:val="FFFFFF" w:themeColor="background1"/>
                <w:sz w:val="20"/>
                <w:szCs w:val="20"/>
              </w:rPr>
            </w:pPr>
            <w:r w:rsidRPr="00D466F7">
              <w:rPr>
                <w:rFonts w:asciiTheme="majorHAnsi" w:eastAsia="Arimo" w:hAnsiTheme="majorHAnsi" w:cstheme="majorHAnsi"/>
                <w:b/>
                <w:bCs/>
                <w:color w:val="FFFFFF" w:themeColor="background1"/>
                <w:sz w:val="20"/>
                <w:szCs w:val="20"/>
              </w:rPr>
              <w:t>SUPLEMENTOS POR PERSONA</w:t>
            </w:r>
            <w:r w:rsidR="00680B73">
              <w:rPr>
                <w:rFonts w:asciiTheme="majorHAnsi" w:eastAsia="Arimo" w:hAnsiTheme="majorHAnsi" w:cstheme="majorHAnsi"/>
                <w:b/>
                <w:bCs/>
                <w:color w:val="FFFFFF" w:themeColor="background1"/>
                <w:sz w:val="20"/>
                <w:szCs w:val="20"/>
              </w:rPr>
              <w:t xml:space="preserve"> (HOTELES ZONA URBANA)</w:t>
            </w:r>
          </w:p>
        </w:tc>
        <w:tc>
          <w:tcPr>
            <w:tcW w:w="709" w:type="dxa"/>
            <w:shd w:val="clear" w:color="auto" w:fill="808080"/>
            <w:vAlign w:val="center"/>
          </w:tcPr>
          <w:p w14:paraId="37E27E47" w14:textId="77777777" w:rsidR="00B760B6" w:rsidRPr="00D466F7" w:rsidRDefault="00B760B6" w:rsidP="00F65487">
            <w:pPr>
              <w:spacing w:after="0"/>
              <w:jc w:val="center"/>
              <w:rPr>
                <w:rFonts w:asciiTheme="majorHAnsi" w:eastAsia="Arimo" w:hAnsiTheme="majorHAnsi" w:cstheme="majorHAnsi"/>
                <w:b/>
                <w:bCs/>
                <w:color w:val="FFFFFF" w:themeColor="background1"/>
                <w:sz w:val="20"/>
                <w:szCs w:val="20"/>
              </w:rPr>
            </w:pPr>
            <w:r w:rsidRPr="00D466F7">
              <w:rPr>
                <w:rFonts w:asciiTheme="majorHAnsi" w:eastAsia="Arimo" w:hAnsiTheme="majorHAnsi" w:cstheme="majorHAnsi"/>
                <w:b/>
                <w:bCs/>
                <w:color w:val="FFFFFF" w:themeColor="background1"/>
                <w:sz w:val="20"/>
                <w:szCs w:val="20"/>
              </w:rPr>
              <w:t>USD</w:t>
            </w:r>
          </w:p>
        </w:tc>
      </w:tr>
      <w:tr w:rsidR="00A35D2D" w:rsidRPr="00D466F7" w14:paraId="38367E9E" w14:textId="77777777" w:rsidTr="00575EB4">
        <w:trPr>
          <w:trHeight w:val="192"/>
        </w:trPr>
        <w:tc>
          <w:tcPr>
            <w:tcW w:w="5386" w:type="dxa"/>
            <w:shd w:val="clear" w:color="auto" w:fill="auto"/>
            <w:vAlign w:val="center"/>
          </w:tcPr>
          <w:p w14:paraId="4EB91164" w14:textId="22022AFA" w:rsidR="00A35D2D" w:rsidRPr="00D466F7" w:rsidRDefault="00A35D2D" w:rsidP="00A35D2D">
            <w:pPr>
              <w:spacing w:after="0"/>
              <w:jc w:val="center"/>
              <w:rPr>
                <w:rFonts w:asciiTheme="majorHAnsi" w:eastAsia="Arimo" w:hAnsiTheme="majorHAnsi" w:cstheme="majorHAnsi"/>
                <w:iCs/>
                <w:color w:val="002060"/>
                <w:sz w:val="20"/>
                <w:szCs w:val="20"/>
              </w:rPr>
            </w:pPr>
            <w:r w:rsidRPr="00D466F7">
              <w:rPr>
                <w:rFonts w:asciiTheme="majorHAnsi" w:hAnsiTheme="majorHAnsi" w:cstheme="majorHAnsi"/>
                <w:sz w:val="20"/>
                <w:szCs w:val="20"/>
              </w:rPr>
              <w:t>Para pasajero viajando solo en Servicios Regulares</w:t>
            </w:r>
          </w:p>
        </w:tc>
        <w:tc>
          <w:tcPr>
            <w:tcW w:w="709" w:type="dxa"/>
            <w:shd w:val="clear" w:color="auto" w:fill="auto"/>
            <w:vAlign w:val="center"/>
          </w:tcPr>
          <w:p w14:paraId="2CDD1334" w14:textId="7C65DA41" w:rsidR="00A35D2D" w:rsidRPr="00A73BA3" w:rsidRDefault="00A35D2D" w:rsidP="00A35D2D">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18</w:t>
            </w:r>
          </w:p>
        </w:tc>
      </w:tr>
      <w:tr w:rsidR="00A35D2D" w:rsidRPr="00D466F7" w14:paraId="2BEA724C" w14:textId="77777777" w:rsidTr="00575EB4">
        <w:trPr>
          <w:trHeight w:val="211"/>
        </w:trPr>
        <w:tc>
          <w:tcPr>
            <w:tcW w:w="5386" w:type="dxa"/>
            <w:shd w:val="clear" w:color="auto" w:fill="auto"/>
            <w:vAlign w:val="center"/>
          </w:tcPr>
          <w:p w14:paraId="2C6DA955" w14:textId="4ED203C0" w:rsidR="00A35D2D" w:rsidRPr="00592376" w:rsidRDefault="00A35D2D" w:rsidP="00A35D2D">
            <w:pPr>
              <w:spacing w:after="0"/>
              <w:rPr>
                <w:rFonts w:asciiTheme="majorHAnsi" w:hAnsiTheme="majorHAnsi" w:cstheme="majorHAnsi"/>
                <w:sz w:val="20"/>
                <w:szCs w:val="20"/>
              </w:rPr>
            </w:pPr>
            <w:r w:rsidRPr="00D466F7">
              <w:rPr>
                <w:rFonts w:asciiTheme="majorHAnsi" w:hAnsiTheme="majorHAnsi" w:cstheme="majorHAnsi"/>
                <w:sz w:val="20"/>
                <w:szCs w:val="20"/>
              </w:rPr>
              <w:t xml:space="preserve">Para </w:t>
            </w:r>
            <w:r>
              <w:rPr>
                <w:rFonts w:asciiTheme="majorHAnsi" w:hAnsiTheme="majorHAnsi" w:cstheme="majorHAnsi"/>
                <w:sz w:val="20"/>
                <w:szCs w:val="20"/>
              </w:rPr>
              <w:t xml:space="preserve">dos </w:t>
            </w:r>
            <w:r w:rsidRPr="00D466F7">
              <w:rPr>
                <w:rFonts w:asciiTheme="majorHAnsi" w:hAnsiTheme="majorHAnsi" w:cstheme="majorHAnsi"/>
                <w:sz w:val="20"/>
                <w:szCs w:val="20"/>
              </w:rPr>
              <w:t>pasajero</w:t>
            </w:r>
            <w:r>
              <w:rPr>
                <w:rFonts w:asciiTheme="majorHAnsi" w:hAnsiTheme="majorHAnsi" w:cstheme="majorHAnsi"/>
                <w:sz w:val="20"/>
                <w:szCs w:val="20"/>
              </w:rPr>
              <w:t>s</w:t>
            </w:r>
            <w:r w:rsidRPr="00D466F7">
              <w:rPr>
                <w:rFonts w:asciiTheme="majorHAnsi" w:hAnsiTheme="majorHAnsi" w:cstheme="majorHAnsi"/>
                <w:sz w:val="20"/>
                <w:szCs w:val="20"/>
              </w:rPr>
              <w:t xml:space="preserve"> viajando en Servicios </w:t>
            </w:r>
            <w:r>
              <w:rPr>
                <w:rFonts w:asciiTheme="majorHAnsi" w:hAnsiTheme="majorHAnsi" w:cstheme="majorHAnsi"/>
                <w:sz w:val="20"/>
                <w:szCs w:val="20"/>
              </w:rPr>
              <w:t>Privados (no aplica para la excursión de Johnny Kay, Manglares y Haynes Kay</w:t>
            </w:r>
          </w:p>
        </w:tc>
        <w:tc>
          <w:tcPr>
            <w:tcW w:w="709" w:type="dxa"/>
            <w:shd w:val="clear" w:color="auto" w:fill="auto"/>
            <w:vAlign w:val="center"/>
          </w:tcPr>
          <w:p w14:paraId="0605E9E4" w14:textId="13F40144" w:rsidR="00A35D2D" w:rsidRDefault="00A35D2D" w:rsidP="00A35D2D">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319</w:t>
            </w:r>
          </w:p>
        </w:tc>
      </w:tr>
    </w:tbl>
    <w:p w14:paraId="2860BD4E" w14:textId="77777777" w:rsidR="00783F0E" w:rsidRPr="00D466F7" w:rsidRDefault="00783F0E" w:rsidP="00783F0E">
      <w:pPr>
        <w:spacing w:after="0" w:line="240" w:lineRule="auto"/>
        <w:jc w:val="both"/>
        <w:rPr>
          <w:rFonts w:asciiTheme="majorHAnsi" w:eastAsia="Arimo" w:hAnsiTheme="majorHAnsi" w:cstheme="majorHAnsi"/>
          <w:b/>
          <w:color w:val="002060"/>
          <w:sz w:val="20"/>
          <w:szCs w:val="20"/>
        </w:rPr>
      </w:pPr>
    </w:p>
    <w:p w14:paraId="7A350FC1" w14:textId="77777777" w:rsidR="00B760B6" w:rsidRDefault="00B760B6" w:rsidP="00783F0E">
      <w:pPr>
        <w:spacing w:after="0" w:line="240" w:lineRule="auto"/>
        <w:jc w:val="right"/>
        <w:rPr>
          <w:rFonts w:asciiTheme="majorHAnsi" w:eastAsia="Arimo" w:hAnsiTheme="majorHAnsi" w:cstheme="majorHAnsi"/>
          <w:b/>
          <w:color w:val="002060"/>
          <w:sz w:val="20"/>
          <w:szCs w:val="20"/>
        </w:rPr>
      </w:pPr>
    </w:p>
    <w:p w14:paraId="60AA5DAA" w14:textId="77777777" w:rsidR="00B760B6" w:rsidRDefault="00B760B6" w:rsidP="00783F0E">
      <w:pPr>
        <w:spacing w:after="0" w:line="240" w:lineRule="auto"/>
        <w:jc w:val="right"/>
        <w:rPr>
          <w:rFonts w:asciiTheme="majorHAnsi" w:eastAsia="Arimo" w:hAnsiTheme="majorHAnsi" w:cstheme="majorHAnsi"/>
          <w:b/>
          <w:color w:val="002060"/>
          <w:sz w:val="20"/>
          <w:szCs w:val="20"/>
        </w:rPr>
      </w:pPr>
    </w:p>
    <w:p w14:paraId="196DBBB1" w14:textId="77777777" w:rsidR="00B760B6" w:rsidRDefault="00B760B6" w:rsidP="00B760B6">
      <w:pPr>
        <w:spacing w:after="0" w:line="240" w:lineRule="auto"/>
        <w:rPr>
          <w:rFonts w:asciiTheme="majorHAnsi" w:eastAsia="Arimo" w:hAnsiTheme="majorHAnsi" w:cstheme="majorHAnsi"/>
          <w:b/>
          <w:color w:val="002060"/>
          <w:sz w:val="20"/>
          <w:szCs w:val="20"/>
        </w:rPr>
      </w:pPr>
    </w:p>
    <w:p w14:paraId="4D8FCB66" w14:textId="77777777" w:rsidR="00575EB4" w:rsidRDefault="00575EB4" w:rsidP="00B760B6">
      <w:pPr>
        <w:spacing w:after="0" w:line="240" w:lineRule="auto"/>
        <w:ind w:left="8496"/>
        <w:rPr>
          <w:rFonts w:asciiTheme="majorHAnsi" w:eastAsia="Arimo" w:hAnsiTheme="majorHAnsi" w:cstheme="majorHAnsi"/>
          <w:b/>
          <w:color w:val="002060"/>
          <w:sz w:val="20"/>
          <w:szCs w:val="20"/>
        </w:rPr>
      </w:pPr>
    </w:p>
    <w:p w14:paraId="23617513" w14:textId="77777777" w:rsidR="00575EB4" w:rsidRDefault="00575EB4" w:rsidP="00B760B6">
      <w:pPr>
        <w:spacing w:after="0" w:line="240" w:lineRule="auto"/>
        <w:ind w:left="8496"/>
        <w:rPr>
          <w:rFonts w:asciiTheme="majorHAnsi" w:eastAsia="Arimo" w:hAnsiTheme="majorHAnsi" w:cstheme="majorHAnsi"/>
          <w:b/>
          <w:color w:val="002060"/>
          <w:sz w:val="20"/>
          <w:szCs w:val="20"/>
        </w:rPr>
      </w:pPr>
    </w:p>
    <w:p w14:paraId="47EA2BD2" w14:textId="77777777" w:rsidR="00575EB4" w:rsidRDefault="00575EB4" w:rsidP="00B760B6">
      <w:pPr>
        <w:spacing w:after="0" w:line="240" w:lineRule="auto"/>
        <w:ind w:left="8496"/>
        <w:rPr>
          <w:rFonts w:asciiTheme="majorHAnsi" w:eastAsia="Arimo" w:hAnsiTheme="majorHAnsi" w:cstheme="majorHAnsi"/>
          <w:b/>
          <w:color w:val="002060"/>
          <w:sz w:val="20"/>
          <w:szCs w:val="20"/>
        </w:rPr>
      </w:pPr>
    </w:p>
    <w:tbl>
      <w:tblPr>
        <w:tblpPr w:leftFromText="141" w:rightFromText="141" w:vertAnchor="text" w:horzAnchor="margin" w:tblpXSpec="center" w:tblpY="-56"/>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708"/>
      </w:tblGrid>
      <w:tr w:rsidR="00575EB4" w:rsidRPr="00D466F7" w14:paraId="47677153" w14:textId="77777777" w:rsidTr="00FF370F">
        <w:trPr>
          <w:trHeight w:val="353"/>
        </w:trPr>
        <w:tc>
          <w:tcPr>
            <w:tcW w:w="5524" w:type="dxa"/>
            <w:shd w:val="clear" w:color="auto" w:fill="808080"/>
            <w:vAlign w:val="center"/>
          </w:tcPr>
          <w:p w14:paraId="13C4044D" w14:textId="77777777" w:rsidR="00575EB4" w:rsidRPr="00D466F7" w:rsidRDefault="00575EB4" w:rsidP="005310A8">
            <w:pPr>
              <w:spacing w:after="0"/>
              <w:jc w:val="center"/>
              <w:rPr>
                <w:rFonts w:asciiTheme="majorHAnsi" w:eastAsia="Arimo" w:hAnsiTheme="majorHAnsi" w:cstheme="majorHAnsi"/>
                <w:b/>
                <w:bCs/>
                <w:color w:val="FFFFFF" w:themeColor="background1"/>
                <w:sz w:val="20"/>
                <w:szCs w:val="20"/>
              </w:rPr>
            </w:pPr>
            <w:r w:rsidRPr="00D466F7">
              <w:rPr>
                <w:rFonts w:asciiTheme="majorHAnsi" w:eastAsia="Arimo" w:hAnsiTheme="majorHAnsi" w:cstheme="majorHAnsi"/>
                <w:b/>
                <w:bCs/>
                <w:color w:val="FFFFFF" w:themeColor="background1"/>
                <w:sz w:val="20"/>
                <w:szCs w:val="20"/>
              </w:rPr>
              <w:t>SUPLEMENTOS POR PERSONA</w:t>
            </w:r>
            <w:r>
              <w:rPr>
                <w:rFonts w:asciiTheme="majorHAnsi" w:eastAsia="Arimo" w:hAnsiTheme="majorHAnsi" w:cstheme="majorHAnsi"/>
                <w:b/>
                <w:bCs/>
                <w:color w:val="FFFFFF" w:themeColor="background1"/>
                <w:sz w:val="20"/>
                <w:szCs w:val="20"/>
              </w:rPr>
              <w:t xml:space="preserve"> (COCOPLUM)</w:t>
            </w:r>
          </w:p>
        </w:tc>
        <w:tc>
          <w:tcPr>
            <w:tcW w:w="708" w:type="dxa"/>
            <w:shd w:val="clear" w:color="auto" w:fill="808080"/>
            <w:vAlign w:val="center"/>
          </w:tcPr>
          <w:p w14:paraId="61E5C946" w14:textId="77777777" w:rsidR="00575EB4" w:rsidRPr="00D466F7" w:rsidRDefault="00575EB4" w:rsidP="005310A8">
            <w:pPr>
              <w:spacing w:after="0"/>
              <w:jc w:val="center"/>
              <w:rPr>
                <w:rFonts w:asciiTheme="majorHAnsi" w:eastAsia="Arimo" w:hAnsiTheme="majorHAnsi" w:cstheme="majorHAnsi"/>
                <w:b/>
                <w:bCs/>
                <w:color w:val="FFFFFF" w:themeColor="background1"/>
                <w:sz w:val="20"/>
                <w:szCs w:val="20"/>
              </w:rPr>
            </w:pPr>
            <w:r w:rsidRPr="00D466F7">
              <w:rPr>
                <w:rFonts w:asciiTheme="majorHAnsi" w:eastAsia="Arimo" w:hAnsiTheme="majorHAnsi" w:cstheme="majorHAnsi"/>
                <w:b/>
                <w:bCs/>
                <w:color w:val="FFFFFF" w:themeColor="background1"/>
                <w:sz w:val="20"/>
                <w:szCs w:val="20"/>
              </w:rPr>
              <w:t>USD</w:t>
            </w:r>
          </w:p>
        </w:tc>
      </w:tr>
      <w:tr w:rsidR="00575EB4" w:rsidRPr="00D466F7" w14:paraId="62EAF9EC" w14:textId="77777777" w:rsidTr="00FF370F">
        <w:trPr>
          <w:trHeight w:val="192"/>
        </w:trPr>
        <w:tc>
          <w:tcPr>
            <w:tcW w:w="5524" w:type="dxa"/>
            <w:shd w:val="clear" w:color="auto" w:fill="auto"/>
            <w:vAlign w:val="center"/>
          </w:tcPr>
          <w:p w14:paraId="66735065" w14:textId="77777777" w:rsidR="00575EB4" w:rsidRPr="00D466F7" w:rsidRDefault="00575EB4" w:rsidP="005310A8">
            <w:pPr>
              <w:spacing w:after="0"/>
              <w:jc w:val="center"/>
              <w:rPr>
                <w:rFonts w:asciiTheme="majorHAnsi" w:eastAsia="Arimo" w:hAnsiTheme="majorHAnsi" w:cstheme="majorHAnsi"/>
                <w:iCs/>
                <w:color w:val="002060"/>
                <w:sz w:val="20"/>
                <w:szCs w:val="20"/>
              </w:rPr>
            </w:pPr>
            <w:r w:rsidRPr="00D466F7">
              <w:rPr>
                <w:rFonts w:asciiTheme="majorHAnsi" w:hAnsiTheme="majorHAnsi" w:cstheme="majorHAnsi"/>
                <w:sz w:val="20"/>
                <w:szCs w:val="20"/>
              </w:rPr>
              <w:t>Para pasajero viajando solo en Servicios Regulares</w:t>
            </w:r>
          </w:p>
        </w:tc>
        <w:tc>
          <w:tcPr>
            <w:tcW w:w="708" w:type="dxa"/>
            <w:shd w:val="clear" w:color="auto" w:fill="auto"/>
            <w:vAlign w:val="center"/>
          </w:tcPr>
          <w:p w14:paraId="70E02B53" w14:textId="5258172B" w:rsidR="00575EB4" w:rsidRPr="00A73BA3" w:rsidRDefault="00A35D2D" w:rsidP="005310A8">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8</w:t>
            </w:r>
          </w:p>
        </w:tc>
      </w:tr>
      <w:tr w:rsidR="00575EB4" w:rsidRPr="00D466F7" w14:paraId="13C97048" w14:textId="77777777" w:rsidTr="00FF370F">
        <w:trPr>
          <w:trHeight w:val="211"/>
        </w:trPr>
        <w:tc>
          <w:tcPr>
            <w:tcW w:w="5524" w:type="dxa"/>
            <w:shd w:val="clear" w:color="auto" w:fill="auto"/>
            <w:vAlign w:val="center"/>
          </w:tcPr>
          <w:p w14:paraId="6B82CCCA" w14:textId="064A2EE8" w:rsidR="00575EB4" w:rsidRPr="00D466F7" w:rsidRDefault="00F533EB" w:rsidP="005310A8">
            <w:pPr>
              <w:spacing w:after="0"/>
              <w:jc w:val="center"/>
              <w:rPr>
                <w:rFonts w:asciiTheme="majorHAnsi" w:hAnsiTheme="majorHAnsi" w:cstheme="majorHAnsi"/>
                <w:sz w:val="20"/>
                <w:szCs w:val="20"/>
              </w:rPr>
            </w:pPr>
            <w:r w:rsidRPr="00D466F7">
              <w:rPr>
                <w:rFonts w:asciiTheme="majorHAnsi" w:hAnsiTheme="majorHAnsi" w:cstheme="majorHAnsi"/>
                <w:sz w:val="20"/>
                <w:szCs w:val="20"/>
              </w:rPr>
              <w:t xml:space="preserve">Para </w:t>
            </w:r>
            <w:r>
              <w:rPr>
                <w:rFonts w:asciiTheme="majorHAnsi" w:hAnsiTheme="majorHAnsi" w:cstheme="majorHAnsi"/>
                <w:sz w:val="20"/>
                <w:szCs w:val="20"/>
              </w:rPr>
              <w:t xml:space="preserve">dos </w:t>
            </w:r>
            <w:r w:rsidRPr="00D466F7">
              <w:rPr>
                <w:rFonts w:asciiTheme="majorHAnsi" w:hAnsiTheme="majorHAnsi" w:cstheme="majorHAnsi"/>
                <w:sz w:val="20"/>
                <w:szCs w:val="20"/>
              </w:rPr>
              <w:t>pasajero</w:t>
            </w:r>
            <w:r>
              <w:rPr>
                <w:rFonts w:asciiTheme="majorHAnsi" w:hAnsiTheme="majorHAnsi" w:cstheme="majorHAnsi"/>
                <w:sz w:val="20"/>
                <w:szCs w:val="20"/>
              </w:rPr>
              <w:t>s</w:t>
            </w:r>
            <w:r w:rsidRPr="00D466F7">
              <w:rPr>
                <w:rFonts w:asciiTheme="majorHAnsi" w:hAnsiTheme="majorHAnsi" w:cstheme="majorHAnsi"/>
                <w:sz w:val="20"/>
                <w:szCs w:val="20"/>
              </w:rPr>
              <w:t xml:space="preserve"> viajando en Servicios </w:t>
            </w:r>
            <w:r>
              <w:rPr>
                <w:rFonts w:asciiTheme="majorHAnsi" w:hAnsiTheme="majorHAnsi" w:cstheme="majorHAnsi"/>
                <w:sz w:val="20"/>
                <w:szCs w:val="20"/>
              </w:rPr>
              <w:t>Privados (no aplica para la excursión de Johnny Kay, Manglares y Haynes Kay</w:t>
            </w:r>
          </w:p>
        </w:tc>
        <w:tc>
          <w:tcPr>
            <w:tcW w:w="708" w:type="dxa"/>
            <w:shd w:val="clear" w:color="auto" w:fill="auto"/>
            <w:vAlign w:val="center"/>
          </w:tcPr>
          <w:p w14:paraId="13F75D78" w14:textId="397803EF" w:rsidR="00575EB4" w:rsidRDefault="00A35D2D" w:rsidP="005310A8">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344</w:t>
            </w:r>
          </w:p>
        </w:tc>
      </w:tr>
    </w:tbl>
    <w:p w14:paraId="7A266559" w14:textId="77777777" w:rsidR="00575EB4" w:rsidRDefault="00575EB4" w:rsidP="00B760B6">
      <w:pPr>
        <w:spacing w:after="0" w:line="240" w:lineRule="auto"/>
        <w:ind w:left="8496"/>
        <w:rPr>
          <w:rFonts w:asciiTheme="majorHAnsi" w:eastAsia="Arimo" w:hAnsiTheme="majorHAnsi" w:cstheme="majorHAnsi"/>
          <w:b/>
          <w:color w:val="002060"/>
          <w:sz w:val="20"/>
          <w:szCs w:val="20"/>
        </w:rPr>
      </w:pPr>
    </w:p>
    <w:p w14:paraId="5D30AD61" w14:textId="77777777" w:rsidR="00575EB4" w:rsidRDefault="00575EB4" w:rsidP="00B760B6">
      <w:pPr>
        <w:spacing w:after="0" w:line="240" w:lineRule="auto"/>
        <w:ind w:left="8496"/>
        <w:rPr>
          <w:rFonts w:asciiTheme="majorHAnsi" w:eastAsia="Arimo" w:hAnsiTheme="majorHAnsi" w:cstheme="majorHAnsi"/>
          <w:b/>
          <w:color w:val="002060"/>
          <w:sz w:val="20"/>
          <w:szCs w:val="20"/>
        </w:rPr>
      </w:pPr>
    </w:p>
    <w:p w14:paraId="36855052" w14:textId="77777777" w:rsidR="00575EB4" w:rsidRDefault="00575EB4" w:rsidP="00B760B6">
      <w:pPr>
        <w:spacing w:after="0" w:line="240" w:lineRule="auto"/>
        <w:ind w:left="8496"/>
        <w:rPr>
          <w:rFonts w:asciiTheme="majorHAnsi" w:eastAsia="Arimo" w:hAnsiTheme="majorHAnsi" w:cstheme="majorHAnsi"/>
          <w:b/>
          <w:color w:val="002060"/>
          <w:sz w:val="20"/>
          <w:szCs w:val="20"/>
        </w:rPr>
      </w:pPr>
    </w:p>
    <w:p w14:paraId="18CA1DF3" w14:textId="77777777" w:rsidR="00575EB4" w:rsidRDefault="00575EB4" w:rsidP="00B760B6">
      <w:pPr>
        <w:spacing w:after="0" w:line="240" w:lineRule="auto"/>
        <w:ind w:left="8496"/>
        <w:rPr>
          <w:rFonts w:asciiTheme="majorHAnsi" w:eastAsia="Arimo" w:hAnsiTheme="majorHAnsi" w:cstheme="majorHAnsi"/>
          <w:b/>
          <w:color w:val="002060"/>
          <w:sz w:val="20"/>
          <w:szCs w:val="20"/>
        </w:rPr>
      </w:pPr>
    </w:p>
    <w:p w14:paraId="17326E3F" w14:textId="77777777" w:rsidR="00575EB4" w:rsidRDefault="00575EB4" w:rsidP="00B760B6">
      <w:pPr>
        <w:spacing w:after="0" w:line="240" w:lineRule="auto"/>
        <w:ind w:left="8496"/>
        <w:rPr>
          <w:rFonts w:asciiTheme="majorHAnsi" w:eastAsia="Arimo" w:hAnsiTheme="majorHAnsi" w:cstheme="majorHAnsi"/>
          <w:b/>
          <w:color w:val="002060"/>
          <w:sz w:val="20"/>
          <w:szCs w:val="20"/>
        </w:rPr>
      </w:pPr>
    </w:p>
    <w:p w14:paraId="3F775184" w14:textId="77777777" w:rsidR="00575EB4" w:rsidRDefault="00575EB4" w:rsidP="00B760B6">
      <w:pPr>
        <w:spacing w:after="0" w:line="240" w:lineRule="auto"/>
        <w:ind w:left="8496"/>
        <w:rPr>
          <w:rFonts w:asciiTheme="majorHAnsi" w:eastAsia="Arimo" w:hAnsiTheme="majorHAnsi" w:cstheme="majorHAnsi"/>
          <w:b/>
          <w:color w:val="002060"/>
          <w:sz w:val="20"/>
          <w:szCs w:val="20"/>
        </w:rPr>
      </w:pPr>
    </w:p>
    <w:p w14:paraId="34D29240" w14:textId="4D602345" w:rsidR="00783F0E" w:rsidRPr="00D466F7" w:rsidRDefault="00783F0E" w:rsidP="00783F0E">
      <w:pPr>
        <w:spacing w:after="0" w:line="240" w:lineRule="auto"/>
        <w:jc w:val="right"/>
        <w:rPr>
          <w:rFonts w:asciiTheme="majorHAnsi" w:eastAsia="Arimo" w:hAnsiTheme="majorHAnsi" w:cstheme="majorHAnsi"/>
          <w:b/>
          <w:color w:val="002060"/>
          <w:sz w:val="20"/>
          <w:szCs w:val="20"/>
        </w:rPr>
      </w:pPr>
    </w:p>
    <w:p w14:paraId="0D418249" w14:textId="1BBE9A78" w:rsidR="00783F0E" w:rsidRPr="00D466F7" w:rsidRDefault="00783F0E" w:rsidP="00783F0E">
      <w:pPr>
        <w:spacing w:after="0" w:line="240" w:lineRule="auto"/>
        <w:jc w:val="center"/>
        <w:rPr>
          <w:rFonts w:asciiTheme="majorHAnsi" w:eastAsia="Arimo" w:hAnsiTheme="majorHAnsi" w:cstheme="majorHAnsi"/>
          <w:color w:val="7F7F7F"/>
          <w:sz w:val="20"/>
          <w:szCs w:val="20"/>
        </w:rPr>
      </w:pPr>
    </w:p>
    <w:p w14:paraId="252FE69D" w14:textId="55821850" w:rsidR="00783F0E" w:rsidRPr="00D466F7" w:rsidRDefault="00783F0E" w:rsidP="00783F0E">
      <w:pPr>
        <w:spacing w:after="0" w:line="240" w:lineRule="auto"/>
        <w:jc w:val="center"/>
        <w:rPr>
          <w:rFonts w:asciiTheme="majorHAnsi" w:eastAsia="Arimo" w:hAnsiTheme="majorHAnsi" w:cstheme="majorHAnsi"/>
          <w:color w:val="7F7F7F"/>
          <w:sz w:val="20"/>
          <w:szCs w:val="20"/>
        </w:rPr>
      </w:pPr>
    </w:p>
    <w:p w14:paraId="7F845207" w14:textId="024A38E0" w:rsidR="008255E3" w:rsidRPr="00D466F7" w:rsidRDefault="008255E3" w:rsidP="00783F0E">
      <w:pPr>
        <w:spacing w:after="0" w:line="240" w:lineRule="auto"/>
        <w:jc w:val="center"/>
        <w:rPr>
          <w:rFonts w:asciiTheme="majorHAnsi" w:eastAsia="Arimo" w:hAnsiTheme="majorHAnsi" w:cstheme="majorHAnsi"/>
          <w:color w:val="7F7F7F"/>
          <w:sz w:val="20"/>
          <w:szCs w:val="20"/>
        </w:rPr>
      </w:pPr>
    </w:p>
    <w:sectPr w:rsidR="008255E3" w:rsidRPr="00D466F7" w:rsidSect="0042760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8BC6" w14:textId="77777777" w:rsidR="001E756C" w:rsidRDefault="001E756C" w:rsidP="006072D5">
      <w:pPr>
        <w:spacing w:after="0" w:line="240" w:lineRule="auto"/>
      </w:pPr>
      <w:r>
        <w:separator/>
      </w:r>
    </w:p>
  </w:endnote>
  <w:endnote w:type="continuationSeparator" w:id="0">
    <w:p w14:paraId="32A2031C" w14:textId="77777777" w:rsidR="001E756C" w:rsidRDefault="001E756C" w:rsidP="0060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Quintessential">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99F9" w14:textId="77777777" w:rsidR="001E756C" w:rsidRDefault="001E756C" w:rsidP="006072D5">
      <w:pPr>
        <w:spacing w:after="0" w:line="240" w:lineRule="auto"/>
      </w:pPr>
      <w:r>
        <w:separator/>
      </w:r>
    </w:p>
  </w:footnote>
  <w:footnote w:type="continuationSeparator" w:id="0">
    <w:p w14:paraId="227071C7" w14:textId="77777777" w:rsidR="001E756C" w:rsidRDefault="001E756C" w:rsidP="00607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99419E2"/>
    <w:multiLevelType w:val="hybridMultilevel"/>
    <w:tmpl w:val="CDD868E6"/>
    <w:lvl w:ilvl="0" w:tplc="A0D241F8">
      <w:numFmt w:val="bullet"/>
      <w:lvlText w:val=""/>
      <w:lvlJc w:val="left"/>
      <w:pPr>
        <w:ind w:left="720" w:hanging="360"/>
      </w:pPr>
      <w:rPr>
        <w:rFonts w:ascii="Symbol" w:eastAsia="Arimo" w:hAnsi="Symbol" w:cstheme="majorHAns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78613C"/>
    <w:multiLevelType w:val="hybridMultilevel"/>
    <w:tmpl w:val="10D655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74C9D"/>
    <w:multiLevelType w:val="hybridMultilevel"/>
    <w:tmpl w:val="EE1C2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441F6E"/>
    <w:multiLevelType w:val="multilevel"/>
    <w:tmpl w:val="D710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82DAA"/>
    <w:multiLevelType w:val="multilevel"/>
    <w:tmpl w:val="1DE6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8C0D9B"/>
    <w:multiLevelType w:val="hybridMultilevel"/>
    <w:tmpl w:val="5E207FF6"/>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DD4145E"/>
    <w:multiLevelType w:val="hybridMultilevel"/>
    <w:tmpl w:val="BA74919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582F5DDE"/>
    <w:multiLevelType w:val="multilevel"/>
    <w:tmpl w:val="1C46F9CC"/>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color w:val="auto"/>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13543"/>
    <w:multiLevelType w:val="hybridMultilevel"/>
    <w:tmpl w:val="A1D4F11E"/>
    <w:lvl w:ilvl="0" w:tplc="8D52285C">
      <w:numFmt w:val="bullet"/>
      <w:lvlText w:val=""/>
      <w:lvlJc w:val="left"/>
      <w:pPr>
        <w:ind w:left="720" w:hanging="360"/>
      </w:pPr>
      <w:rPr>
        <w:rFonts w:ascii="Symbol" w:eastAsia="Arimo" w:hAnsi="Symbol" w:cstheme="majorHAns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F412BB"/>
    <w:multiLevelType w:val="multilevel"/>
    <w:tmpl w:val="922043C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2" w15:restartNumberingAfterBreak="0">
    <w:nsid w:val="6A0F1913"/>
    <w:multiLevelType w:val="multilevel"/>
    <w:tmpl w:val="3416762C"/>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A923A5"/>
    <w:multiLevelType w:val="multilevel"/>
    <w:tmpl w:val="5DA4B3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841B63"/>
    <w:multiLevelType w:val="hybridMultilevel"/>
    <w:tmpl w:val="7BACF5FE"/>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5" w15:restartNumberingAfterBreak="0">
    <w:nsid w:val="788B3B8B"/>
    <w:multiLevelType w:val="multilevel"/>
    <w:tmpl w:val="23468C8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887331">
    <w:abstractNumId w:val="12"/>
  </w:num>
  <w:num w:numId="2" w16cid:durableId="1191869919">
    <w:abstractNumId w:val="5"/>
  </w:num>
  <w:num w:numId="3" w16cid:durableId="1162040148">
    <w:abstractNumId w:val="11"/>
  </w:num>
  <w:num w:numId="4" w16cid:durableId="792482362">
    <w:abstractNumId w:val="3"/>
  </w:num>
  <w:num w:numId="5" w16cid:durableId="2063946538">
    <w:abstractNumId w:val="7"/>
  </w:num>
  <w:num w:numId="6" w16cid:durableId="1047607542">
    <w:abstractNumId w:val="2"/>
  </w:num>
  <w:num w:numId="7" w16cid:durableId="1715353690">
    <w:abstractNumId w:val="1"/>
  </w:num>
  <w:num w:numId="8" w16cid:durableId="238488360">
    <w:abstractNumId w:val="15"/>
  </w:num>
  <w:num w:numId="9" w16cid:durableId="1010451483">
    <w:abstractNumId w:val="4"/>
  </w:num>
  <w:num w:numId="10" w16cid:durableId="278755259">
    <w:abstractNumId w:val="9"/>
  </w:num>
  <w:num w:numId="11" w16cid:durableId="1036850657">
    <w:abstractNumId w:val="0"/>
  </w:num>
  <w:num w:numId="12" w16cid:durableId="544223411">
    <w:abstractNumId w:val="10"/>
  </w:num>
  <w:num w:numId="13" w16cid:durableId="1589727999">
    <w:abstractNumId w:val="13"/>
  </w:num>
  <w:num w:numId="14" w16cid:durableId="2022662210">
    <w:abstractNumId w:val="14"/>
  </w:num>
  <w:num w:numId="15" w16cid:durableId="678312020">
    <w:abstractNumId w:val="6"/>
  </w:num>
  <w:num w:numId="16" w16cid:durableId="1754665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E3"/>
    <w:rsid w:val="00015DFB"/>
    <w:rsid w:val="00022233"/>
    <w:rsid w:val="00025679"/>
    <w:rsid w:val="000329EF"/>
    <w:rsid w:val="0004536E"/>
    <w:rsid w:val="0005139A"/>
    <w:rsid w:val="000777B1"/>
    <w:rsid w:val="000821C1"/>
    <w:rsid w:val="000B36EA"/>
    <w:rsid w:val="000B4E63"/>
    <w:rsid w:val="000D6E47"/>
    <w:rsid w:val="000F6DB7"/>
    <w:rsid w:val="00127CAA"/>
    <w:rsid w:val="001332A4"/>
    <w:rsid w:val="001542BA"/>
    <w:rsid w:val="00181A32"/>
    <w:rsid w:val="00183328"/>
    <w:rsid w:val="00190164"/>
    <w:rsid w:val="001B2923"/>
    <w:rsid w:val="001B7AC5"/>
    <w:rsid w:val="001E756C"/>
    <w:rsid w:val="00244821"/>
    <w:rsid w:val="00263BD4"/>
    <w:rsid w:val="00267E7A"/>
    <w:rsid w:val="002756C1"/>
    <w:rsid w:val="00277C29"/>
    <w:rsid w:val="00285B8E"/>
    <w:rsid w:val="002A37A9"/>
    <w:rsid w:val="002A6931"/>
    <w:rsid w:val="00332850"/>
    <w:rsid w:val="0034329F"/>
    <w:rsid w:val="003453B7"/>
    <w:rsid w:val="003458E3"/>
    <w:rsid w:val="00371D8A"/>
    <w:rsid w:val="00376FBE"/>
    <w:rsid w:val="003964AB"/>
    <w:rsid w:val="003A61D6"/>
    <w:rsid w:val="003D1E07"/>
    <w:rsid w:val="00405087"/>
    <w:rsid w:val="00427604"/>
    <w:rsid w:val="004414D5"/>
    <w:rsid w:val="004419A8"/>
    <w:rsid w:val="00442B92"/>
    <w:rsid w:val="00466E22"/>
    <w:rsid w:val="00497D6A"/>
    <w:rsid w:val="004A649F"/>
    <w:rsid w:val="004F390D"/>
    <w:rsid w:val="00511537"/>
    <w:rsid w:val="005310A8"/>
    <w:rsid w:val="00565A6E"/>
    <w:rsid w:val="00565EA0"/>
    <w:rsid w:val="00575EB4"/>
    <w:rsid w:val="00592376"/>
    <w:rsid w:val="005A1FEF"/>
    <w:rsid w:val="005D6512"/>
    <w:rsid w:val="005E6F86"/>
    <w:rsid w:val="005E7235"/>
    <w:rsid w:val="005F6DF6"/>
    <w:rsid w:val="006072D5"/>
    <w:rsid w:val="00637C30"/>
    <w:rsid w:val="00677AD7"/>
    <w:rsid w:val="00680B73"/>
    <w:rsid w:val="006A2A72"/>
    <w:rsid w:val="006B342E"/>
    <w:rsid w:val="006B7F68"/>
    <w:rsid w:val="006D27A4"/>
    <w:rsid w:val="006F3C95"/>
    <w:rsid w:val="0070388E"/>
    <w:rsid w:val="00726F78"/>
    <w:rsid w:val="00762580"/>
    <w:rsid w:val="00783F0E"/>
    <w:rsid w:val="007A1A97"/>
    <w:rsid w:val="007C39EA"/>
    <w:rsid w:val="007D110C"/>
    <w:rsid w:val="008255E3"/>
    <w:rsid w:val="008317D6"/>
    <w:rsid w:val="00843057"/>
    <w:rsid w:val="00866ED0"/>
    <w:rsid w:val="00867DAE"/>
    <w:rsid w:val="00892A0F"/>
    <w:rsid w:val="008965D5"/>
    <w:rsid w:val="008A2F58"/>
    <w:rsid w:val="008E2BDE"/>
    <w:rsid w:val="008F1D09"/>
    <w:rsid w:val="00926841"/>
    <w:rsid w:val="0092767C"/>
    <w:rsid w:val="00957F02"/>
    <w:rsid w:val="00981379"/>
    <w:rsid w:val="00997EBA"/>
    <w:rsid w:val="009B6374"/>
    <w:rsid w:val="009C310D"/>
    <w:rsid w:val="009D0449"/>
    <w:rsid w:val="009D0823"/>
    <w:rsid w:val="009F48AE"/>
    <w:rsid w:val="00A07BEE"/>
    <w:rsid w:val="00A35D2D"/>
    <w:rsid w:val="00A374DD"/>
    <w:rsid w:val="00A506EB"/>
    <w:rsid w:val="00A73BA3"/>
    <w:rsid w:val="00AA51FF"/>
    <w:rsid w:val="00AF56AB"/>
    <w:rsid w:val="00B0419F"/>
    <w:rsid w:val="00B13EC5"/>
    <w:rsid w:val="00B20804"/>
    <w:rsid w:val="00B23740"/>
    <w:rsid w:val="00B506E4"/>
    <w:rsid w:val="00B5739B"/>
    <w:rsid w:val="00B760B6"/>
    <w:rsid w:val="00BA11EB"/>
    <w:rsid w:val="00BB136C"/>
    <w:rsid w:val="00BC6369"/>
    <w:rsid w:val="00BE2892"/>
    <w:rsid w:val="00BF0B9F"/>
    <w:rsid w:val="00C23A9D"/>
    <w:rsid w:val="00C24362"/>
    <w:rsid w:val="00C379D2"/>
    <w:rsid w:val="00C479CD"/>
    <w:rsid w:val="00C57C39"/>
    <w:rsid w:val="00C7072E"/>
    <w:rsid w:val="00C904C6"/>
    <w:rsid w:val="00CA1F5C"/>
    <w:rsid w:val="00CB42D1"/>
    <w:rsid w:val="00CC2ED7"/>
    <w:rsid w:val="00CE124D"/>
    <w:rsid w:val="00CE5EB8"/>
    <w:rsid w:val="00D35846"/>
    <w:rsid w:val="00D466F7"/>
    <w:rsid w:val="00D846E0"/>
    <w:rsid w:val="00DB17B0"/>
    <w:rsid w:val="00DC2017"/>
    <w:rsid w:val="00DD672F"/>
    <w:rsid w:val="00DF48D2"/>
    <w:rsid w:val="00E4087F"/>
    <w:rsid w:val="00E5180C"/>
    <w:rsid w:val="00E651C9"/>
    <w:rsid w:val="00EB598F"/>
    <w:rsid w:val="00EB5F5F"/>
    <w:rsid w:val="00EB6ABD"/>
    <w:rsid w:val="00EE0575"/>
    <w:rsid w:val="00F0228C"/>
    <w:rsid w:val="00F1328A"/>
    <w:rsid w:val="00F33889"/>
    <w:rsid w:val="00F40A45"/>
    <w:rsid w:val="00F533EB"/>
    <w:rsid w:val="00F644BA"/>
    <w:rsid w:val="00F65487"/>
    <w:rsid w:val="00F74BF2"/>
    <w:rsid w:val="00FC171F"/>
    <w:rsid w:val="00FE3FF4"/>
    <w:rsid w:val="00FF37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5114"/>
  <w15:chartTrackingRefBased/>
  <w15:docId w15:val="{ACD72A5F-AE40-422B-9BC8-32E2E8D7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5E3"/>
    <w:pPr>
      <w:spacing w:after="0" w:line="240" w:lineRule="auto"/>
      <w:ind w:left="720"/>
      <w:contextualSpacing/>
    </w:pPr>
    <w:rPr>
      <w:rFonts w:ascii="Calibri" w:eastAsiaTheme="minorEastAsia" w:hAnsi="Calibri" w:cs="Calibri"/>
      <w:sz w:val="24"/>
      <w:szCs w:val="24"/>
      <w:lang w:val="es-ES_tradnl" w:eastAsia="es-ES"/>
    </w:rPr>
  </w:style>
  <w:style w:type="paragraph" w:styleId="NormalWeb">
    <w:name w:val="Normal (Web)"/>
    <w:basedOn w:val="Normal"/>
    <w:uiPriority w:val="99"/>
    <w:unhideWhenUsed/>
    <w:rsid w:val="00637C30"/>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7C30"/>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7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2D5"/>
  </w:style>
  <w:style w:type="paragraph" w:styleId="Piedepgina">
    <w:name w:val="footer"/>
    <w:basedOn w:val="Normal"/>
    <w:link w:val="PiedepginaCar"/>
    <w:uiPriority w:val="99"/>
    <w:unhideWhenUsed/>
    <w:rsid w:val="00607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2D5"/>
  </w:style>
  <w:style w:type="paragraph" w:styleId="Sinespaciado">
    <w:name w:val="No Spacing"/>
    <w:uiPriority w:val="1"/>
    <w:qFormat/>
    <w:rsid w:val="00CE5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8191">
      <w:bodyDiv w:val="1"/>
      <w:marLeft w:val="0"/>
      <w:marRight w:val="0"/>
      <w:marTop w:val="0"/>
      <w:marBottom w:val="0"/>
      <w:divBdr>
        <w:top w:val="none" w:sz="0" w:space="0" w:color="auto"/>
        <w:left w:val="none" w:sz="0" w:space="0" w:color="auto"/>
        <w:bottom w:val="none" w:sz="0" w:space="0" w:color="auto"/>
        <w:right w:val="none" w:sz="0" w:space="0" w:color="auto"/>
      </w:divBdr>
    </w:div>
    <w:div w:id="145125866">
      <w:bodyDiv w:val="1"/>
      <w:marLeft w:val="0"/>
      <w:marRight w:val="0"/>
      <w:marTop w:val="0"/>
      <w:marBottom w:val="0"/>
      <w:divBdr>
        <w:top w:val="none" w:sz="0" w:space="0" w:color="auto"/>
        <w:left w:val="none" w:sz="0" w:space="0" w:color="auto"/>
        <w:bottom w:val="none" w:sz="0" w:space="0" w:color="auto"/>
        <w:right w:val="none" w:sz="0" w:space="0" w:color="auto"/>
      </w:divBdr>
    </w:div>
    <w:div w:id="202253279">
      <w:bodyDiv w:val="1"/>
      <w:marLeft w:val="0"/>
      <w:marRight w:val="0"/>
      <w:marTop w:val="0"/>
      <w:marBottom w:val="0"/>
      <w:divBdr>
        <w:top w:val="none" w:sz="0" w:space="0" w:color="auto"/>
        <w:left w:val="none" w:sz="0" w:space="0" w:color="auto"/>
        <w:bottom w:val="none" w:sz="0" w:space="0" w:color="auto"/>
        <w:right w:val="none" w:sz="0" w:space="0" w:color="auto"/>
      </w:divBdr>
    </w:div>
    <w:div w:id="468211349">
      <w:bodyDiv w:val="1"/>
      <w:marLeft w:val="0"/>
      <w:marRight w:val="0"/>
      <w:marTop w:val="0"/>
      <w:marBottom w:val="0"/>
      <w:divBdr>
        <w:top w:val="none" w:sz="0" w:space="0" w:color="auto"/>
        <w:left w:val="none" w:sz="0" w:space="0" w:color="auto"/>
        <w:bottom w:val="none" w:sz="0" w:space="0" w:color="auto"/>
        <w:right w:val="none" w:sz="0" w:space="0" w:color="auto"/>
      </w:divBdr>
    </w:div>
    <w:div w:id="958141656">
      <w:bodyDiv w:val="1"/>
      <w:marLeft w:val="0"/>
      <w:marRight w:val="0"/>
      <w:marTop w:val="0"/>
      <w:marBottom w:val="0"/>
      <w:divBdr>
        <w:top w:val="none" w:sz="0" w:space="0" w:color="auto"/>
        <w:left w:val="none" w:sz="0" w:space="0" w:color="auto"/>
        <w:bottom w:val="none" w:sz="0" w:space="0" w:color="auto"/>
        <w:right w:val="none" w:sz="0" w:space="0" w:color="auto"/>
      </w:divBdr>
    </w:div>
    <w:div w:id="979770809">
      <w:bodyDiv w:val="1"/>
      <w:marLeft w:val="0"/>
      <w:marRight w:val="0"/>
      <w:marTop w:val="0"/>
      <w:marBottom w:val="0"/>
      <w:divBdr>
        <w:top w:val="none" w:sz="0" w:space="0" w:color="auto"/>
        <w:left w:val="none" w:sz="0" w:space="0" w:color="auto"/>
        <w:bottom w:val="none" w:sz="0" w:space="0" w:color="auto"/>
        <w:right w:val="none" w:sz="0" w:space="0" w:color="auto"/>
      </w:divBdr>
    </w:div>
    <w:div w:id="1013605082">
      <w:bodyDiv w:val="1"/>
      <w:marLeft w:val="0"/>
      <w:marRight w:val="0"/>
      <w:marTop w:val="0"/>
      <w:marBottom w:val="0"/>
      <w:divBdr>
        <w:top w:val="none" w:sz="0" w:space="0" w:color="auto"/>
        <w:left w:val="none" w:sz="0" w:space="0" w:color="auto"/>
        <w:bottom w:val="none" w:sz="0" w:space="0" w:color="auto"/>
        <w:right w:val="none" w:sz="0" w:space="0" w:color="auto"/>
      </w:divBdr>
    </w:div>
    <w:div w:id="1028413331">
      <w:bodyDiv w:val="1"/>
      <w:marLeft w:val="0"/>
      <w:marRight w:val="0"/>
      <w:marTop w:val="0"/>
      <w:marBottom w:val="0"/>
      <w:divBdr>
        <w:top w:val="none" w:sz="0" w:space="0" w:color="auto"/>
        <w:left w:val="none" w:sz="0" w:space="0" w:color="auto"/>
        <w:bottom w:val="none" w:sz="0" w:space="0" w:color="auto"/>
        <w:right w:val="none" w:sz="0" w:space="0" w:color="auto"/>
      </w:divBdr>
    </w:div>
    <w:div w:id="1288660315">
      <w:bodyDiv w:val="1"/>
      <w:marLeft w:val="0"/>
      <w:marRight w:val="0"/>
      <w:marTop w:val="0"/>
      <w:marBottom w:val="0"/>
      <w:divBdr>
        <w:top w:val="none" w:sz="0" w:space="0" w:color="auto"/>
        <w:left w:val="none" w:sz="0" w:space="0" w:color="auto"/>
        <w:bottom w:val="none" w:sz="0" w:space="0" w:color="auto"/>
        <w:right w:val="none" w:sz="0" w:space="0" w:color="auto"/>
      </w:divBdr>
    </w:div>
    <w:div w:id="1404839465">
      <w:bodyDiv w:val="1"/>
      <w:marLeft w:val="0"/>
      <w:marRight w:val="0"/>
      <w:marTop w:val="0"/>
      <w:marBottom w:val="0"/>
      <w:divBdr>
        <w:top w:val="none" w:sz="0" w:space="0" w:color="auto"/>
        <w:left w:val="none" w:sz="0" w:space="0" w:color="auto"/>
        <w:bottom w:val="none" w:sz="0" w:space="0" w:color="auto"/>
        <w:right w:val="none" w:sz="0" w:space="0" w:color="auto"/>
      </w:divBdr>
    </w:div>
    <w:div w:id="1652293770">
      <w:bodyDiv w:val="1"/>
      <w:marLeft w:val="0"/>
      <w:marRight w:val="0"/>
      <w:marTop w:val="0"/>
      <w:marBottom w:val="0"/>
      <w:divBdr>
        <w:top w:val="none" w:sz="0" w:space="0" w:color="auto"/>
        <w:left w:val="none" w:sz="0" w:space="0" w:color="auto"/>
        <w:bottom w:val="none" w:sz="0" w:space="0" w:color="auto"/>
        <w:right w:val="none" w:sz="0" w:space="0" w:color="auto"/>
      </w:divBdr>
    </w:div>
    <w:div w:id="1691056536">
      <w:bodyDiv w:val="1"/>
      <w:marLeft w:val="0"/>
      <w:marRight w:val="0"/>
      <w:marTop w:val="0"/>
      <w:marBottom w:val="0"/>
      <w:divBdr>
        <w:top w:val="none" w:sz="0" w:space="0" w:color="auto"/>
        <w:left w:val="none" w:sz="0" w:space="0" w:color="auto"/>
        <w:bottom w:val="none" w:sz="0" w:space="0" w:color="auto"/>
        <w:right w:val="none" w:sz="0" w:space="0" w:color="auto"/>
      </w:divBdr>
    </w:div>
    <w:div w:id="1820072792">
      <w:bodyDiv w:val="1"/>
      <w:marLeft w:val="0"/>
      <w:marRight w:val="0"/>
      <w:marTop w:val="0"/>
      <w:marBottom w:val="0"/>
      <w:divBdr>
        <w:top w:val="none" w:sz="0" w:space="0" w:color="auto"/>
        <w:left w:val="none" w:sz="0" w:space="0" w:color="auto"/>
        <w:bottom w:val="none" w:sz="0" w:space="0" w:color="auto"/>
        <w:right w:val="none" w:sz="0" w:space="0" w:color="auto"/>
      </w:divBdr>
    </w:div>
    <w:div w:id="19920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4</Pages>
  <Words>1603</Words>
  <Characters>8821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Nathaly Ruiz Molina</dc:creator>
  <cp:keywords/>
  <dc:description/>
  <cp:lastModifiedBy>Hiperkaos Ramirez</cp:lastModifiedBy>
  <cp:revision>101</cp:revision>
  <dcterms:created xsi:type="dcterms:W3CDTF">2022-11-05T16:37:00Z</dcterms:created>
  <dcterms:modified xsi:type="dcterms:W3CDTF">2025-02-21T01:43:00Z</dcterms:modified>
</cp:coreProperties>
</file>